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B72BF" w:rsidRDefault="00CD3F3C" w:rsidP="00BC3400">
      <w:pPr>
        <w:rPr>
          <w:rFonts w:ascii="Arial" w:hAnsi="Arial" w:cs="Arial"/>
          <w:b/>
          <w:sz w:val="28"/>
          <w:szCs w:val="28"/>
        </w:rPr>
      </w:pPr>
      <w:r w:rsidRPr="008D3F04">
        <w:rPr>
          <w:rFonts w:ascii="Arial" w:hAnsi="Arial"/>
          <w:b/>
          <w:noProof/>
          <w:color w:val="C00000"/>
          <w:sz w:val="32"/>
          <w:szCs w:val="32"/>
          <w:lang w:eastAsia="sv-SE"/>
        </w:rPr>
        <mc:AlternateContent>
          <mc:Choice Requires="wps">
            <w:drawing>
              <wp:anchor distT="0" distB="0" distL="114300" distR="114300" simplePos="0" relativeHeight="251659264" behindDoc="0" locked="0" layoutInCell="1" allowOverlap="1" wp14:anchorId="2CE86C06" wp14:editId="6B84E65D">
                <wp:simplePos x="0" y="0"/>
                <wp:positionH relativeFrom="page">
                  <wp:posOffset>2437765</wp:posOffset>
                </wp:positionH>
                <wp:positionV relativeFrom="margin">
                  <wp:posOffset>-611505</wp:posOffset>
                </wp:positionV>
                <wp:extent cx="2157730" cy="58039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80390"/>
                        </a:xfrm>
                        <a:prstGeom prst="rect">
                          <a:avLst/>
                        </a:prstGeom>
                        <a:solidFill>
                          <a:srgbClr val="FFFFFF"/>
                        </a:solidFill>
                        <a:ln w="9525">
                          <a:noFill/>
                          <a:miter lim="800000"/>
                          <a:headEnd/>
                          <a:tailEnd/>
                        </a:ln>
                      </wps:spPr>
                      <wps:txbx>
                        <w:txbxContent>
                          <w:p w:rsidR="00CD3F3C" w:rsidRPr="008D3F04" w:rsidRDefault="00CD3F3C" w:rsidP="00CD3F3C">
                            <w:pPr>
                              <w:rPr>
                                <w:rFonts w:ascii="Arial" w:hAnsi="Arial" w:cs="Arial"/>
                                <w:sz w:val="18"/>
                                <w:szCs w:val="18"/>
                              </w:rPr>
                            </w:pPr>
                            <w:proofErr w:type="spellStart"/>
                            <w:r>
                              <w:rPr>
                                <w:rFonts w:ascii="Arial" w:hAnsi="Arial" w:cs="Arial"/>
                                <w:sz w:val="18"/>
                                <w:szCs w:val="18"/>
                              </w:rPr>
                              <w:t>TeW</w:t>
                            </w:r>
                            <w:proofErr w:type="spellEnd"/>
                            <w:r>
                              <w:rPr>
                                <w:rFonts w:ascii="Arial" w:hAnsi="Arial" w:cs="Arial"/>
                                <w:sz w:val="18"/>
                                <w:szCs w:val="18"/>
                              </w:rPr>
                              <w:t xml:space="preserve"> </w:t>
                            </w:r>
                            <w:r w:rsidRPr="008D3F04">
                              <w:rPr>
                                <w:rFonts w:ascii="Arial" w:hAnsi="Arial" w:cs="Arial"/>
                                <w:sz w:val="18"/>
                                <w:szCs w:val="18"/>
                              </w:rPr>
                              <w:t>2015-06-16</w:t>
                            </w:r>
                          </w:p>
                        </w:txbxContent>
                      </wps:txbx>
                      <wps:bodyPr rot="0" vert="horz" wrap="square" lIns="504000" tIns="0" rIns="0" bIns="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2CE86C06" id="_x0000_t202" coordsize="21600,21600" o:spt="202" path="m,l,21600r21600,l21600,xe">
                <v:stroke joinstyle="miter"/>
                <v:path gradientshapeok="t" o:connecttype="rect"/>
              </v:shapetype>
              <v:shape id="Textruta 2" o:spid="_x0000_s1026" type="#_x0000_t202" style="position:absolute;margin-left:191.95pt;margin-top:-48.15pt;width:169.9pt;height:4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C/HQIAABIEAAAOAAAAZHJzL2Uyb0RvYy54bWysU81u2zAMvg/YOwi6L3bSZUmNOEWXLsOA&#10;7gdo9wCyLMfCZFGjlNjZ05eSk7TobsN0EEiJ/Eh+JFc3Q2fYQaHXYEs+neScKSuh1nZX8p+P23dL&#10;znwQthYGrCr5UXl+s377ZtW7Qs2gBVMrZARifdG7krchuCLLvGxVJ/wEnLL02QB2IpCKu6xG0RN6&#10;Z7JZnn/IesDaIUjlPb3ejZ98nfCbRsnwvWm8CsyUnHIL6cZ0V/HO1itR7FC4VstTGuIfsuiEthT0&#10;AnUngmB71H9BdVoieGjCREKXQdNoqVINVM00f1XNQyucSrUQOd5daPL/D1Z+O/xApuuSz6YLzqzo&#10;qEmPagi4pwpmkZ/e+YLMHhwZhuEjDNTnVKt39yB/eWZh0wq7U7eI0LdK1JTfNHpmL1xHHB9Bqv4r&#10;1BRG7AMkoKHBLpJHdDBCpz4dL72hVJikx9l0vlhc0Zekv/kyv7pOzctEcfZ26MNnBR2LQsmRep/Q&#10;xeHeh5iNKM4mMZgHo+utNiYpuKs2BtlB0Jxs00kFvDIzlvUlv57P5gnZQvRPI9TpQHNsdFfyZR7P&#10;OFmRjU+2TiZBaDPKlImxJ3oiIyM3YagGMoycVVAfiSiEcV5pv0hoAf9w1tOsltz/3gtUnJkvlsie&#10;5+9jRBaSRgKeheosCCvJv+QVZ6O4CWkLUvHuljqx1Ymk5/CnBGnwEnenJYmT/VJPVs+rvH4CAAD/&#10;/wMAUEsDBBQABgAIAAAAIQD0j3Ta4gAAAAoBAAAPAAAAZHJzL2Rvd25yZXYueG1sTI/LTsMwEEX3&#10;SPyDNUhsUOsQo+ZBnKogWLGoWhBi6cYmCcTjEDtt8vcdVrCcmaM75xbryXbsaAbfOpRwu4yAGayc&#10;brGW8Pb6vEiB+aBQq86hkTAbD+vy8qJQuXYn3JnjPtSMQtDnSkITQp9z7qvGWOWXrjdIt083WBVo&#10;HGquB3WicNvxOIpW3KoW6UOjevPYmOp7P1oJT7vNV7y92b6/PCSV+5h/xJyOKOX11bS5BxbMFP5g&#10;+NUndSjJ6eBG1J51EkQqMkIlLLKVAEZEEosE2IE2dxnwsuD/K5RnAAAA//8DAFBLAQItABQABgAI&#10;AAAAIQC2gziS/gAAAOEBAAATAAAAAAAAAAAAAAAAAAAAAABbQ29udGVudF9UeXBlc10ueG1sUEsB&#10;Ai0AFAAGAAgAAAAhADj9If/WAAAAlAEAAAsAAAAAAAAAAAAAAAAALwEAAF9yZWxzLy5yZWxzUEsB&#10;Ai0AFAAGAAgAAAAhACznoL8dAgAAEgQAAA4AAAAAAAAAAAAAAAAALgIAAGRycy9lMm9Eb2MueG1s&#10;UEsBAi0AFAAGAAgAAAAhAPSPdNriAAAACgEAAA8AAAAAAAAAAAAAAAAAdwQAAGRycy9kb3ducmV2&#10;LnhtbFBLBQYAAAAABAAEAPMAAACGBQAAAAA=&#10;" stroked="f">
                <v:textbox style="mso-fit-shape-to-text:t" inset="14mm,0,0,0">
                  <w:txbxContent>
                    <w:p w:rsidR="00CD3F3C" w:rsidRPr="008D3F04" w:rsidRDefault="00CD3F3C" w:rsidP="00CD3F3C">
                      <w:pPr>
                        <w:rPr>
                          <w:rFonts w:ascii="Arial" w:hAnsi="Arial" w:cs="Arial"/>
                          <w:sz w:val="18"/>
                          <w:szCs w:val="18"/>
                        </w:rPr>
                      </w:pPr>
                      <w:proofErr w:type="spellStart"/>
                      <w:r>
                        <w:rPr>
                          <w:rFonts w:ascii="Arial" w:hAnsi="Arial" w:cs="Arial"/>
                          <w:sz w:val="18"/>
                          <w:szCs w:val="18"/>
                        </w:rPr>
                        <w:t>TeW</w:t>
                      </w:r>
                      <w:proofErr w:type="spellEnd"/>
                      <w:r>
                        <w:rPr>
                          <w:rFonts w:ascii="Arial" w:hAnsi="Arial" w:cs="Arial"/>
                          <w:sz w:val="18"/>
                          <w:szCs w:val="18"/>
                        </w:rPr>
                        <w:t xml:space="preserve"> </w:t>
                      </w:r>
                      <w:r w:rsidRPr="008D3F04">
                        <w:rPr>
                          <w:rFonts w:ascii="Arial" w:hAnsi="Arial" w:cs="Arial"/>
                          <w:sz w:val="18"/>
                          <w:szCs w:val="18"/>
                        </w:rPr>
                        <w:t>2015-06-16</w:t>
                      </w:r>
                    </w:p>
                  </w:txbxContent>
                </v:textbox>
                <w10:wrap type="square" anchorx="page" anchory="margin"/>
              </v:shape>
            </w:pict>
          </mc:Fallback>
        </mc:AlternateContent>
      </w:r>
      <w:r w:rsidR="00BC3400" w:rsidRPr="00A41C66">
        <w:rPr>
          <w:rFonts w:ascii="Arial" w:hAnsi="Arial" w:cs="Arial"/>
          <w:b/>
          <w:sz w:val="28"/>
          <w:szCs w:val="28"/>
        </w:rPr>
        <w:t>Riskbe</w:t>
      </w:r>
      <w:r w:rsidR="00BC3400" w:rsidRPr="00BC3400">
        <w:rPr>
          <w:rFonts w:ascii="Arial" w:hAnsi="Arial" w:cs="Arial"/>
          <w:b/>
          <w:sz w:val="28"/>
          <w:szCs w:val="28"/>
        </w:rPr>
        <w:t>dömning innan arbete påbörjas i farlig atmosfär</w:t>
      </w:r>
      <w:r w:rsidR="005B72BF">
        <w:rPr>
          <w:rFonts w:ascii="Arial" w:hAnsi="Arial" w:cs="Arial"/>
          <w:b/>
          <w:sz w:val="28"/>
          <w:szCs w:val="28"/>
        </w:rPr>
        <w:t>, d.v.s.</w:t>
      </w:r>
    </w:p>
    <w:p w:rsidR="00BC3400" w:rsidRDefault="005B72BF" w:rsidP="00BC3400">
      <w:pPr>
        <w:rPr>
          <w:rFonts w:ascii="Arial" w:hAnsi="Arial" w:cs="Arial"/>
        </w:rPr>
      </w:pPr>
      <w:r w:rsidRPr="005B72BF">
        <w:rPr>
          <w:rFonts w:ascii="Arial" w:hAnsi="Arial" w:cs="Arial"/>
        </w:rPr>
        <w:t>där det finns risk för brand, explosion, förgiftning eller kvävning</w:t>
      </w:r>
    </w:p>
    <w:p w:rsidR="00BC3400" w:rsidRDefault="00BC3400" w:rsidP="00BC3400">
      <w:pPr>
        <w:rPr>
          <w:rFonts w:ascii="Arial" w:hAnsi="Arial" w:cs="Arial"/>
        </w:rPr>
      </w:pPr>
      <w:r w:rsidRPr="00BC3400">
        <w:rPr>
          <w:rFonts w:ascii="Arial" w:hAnsi="Arial" w:cs="Arial"/>
        </w:rPr>
        <w:t xml:space="preserve">Exempel på </w:t>
      </w:r>
      <w:r w:rsidR="00EB1654">
        <w:rPr>
          <w:rFonts w:ascii="Arial" w:hAnsi="Arial" w:cs="Arial"/>
        </w:rPr>
        <w:t xml:space="preserve">företagsanpassad </w:t>
      </w:r>
      <w:r w:rsidRPr="00BC3400">
        <w:rPr>
          <w:rFonts w:ascii="Arial" w:hAnsi="Arial" w:cs="Arial"/>
        </w:rPr>
        <w:t>checklista</w:t>
      </w:r>
      <w:r w:rsidR="00AF3DE3">
        <w:rPr>
          <w:rFonts w:ascii="Arial" w:hAnsi="Arial" w:cs="Arial"/>
        </w:rPr>
        <w:t xml:space="preserve"> med frågor som </w:t>
      </w:r>
      <w:r w:rsidR="00A41C66">
        <w:rPr>
          <w:rFonts w:ascii="Arial" w:hAnsi="Arial" w:cs="Arial"/>
        </w:rPr>
        <w:t xml:space="preserve">kan behöva </w:t>
      </w:r>
      <w:r w:rsidR="00AF3DE3" w:rsidRPr="00AF3DE3">
        <w:rPr>
          <w:rFonts w:ascii="Arial" w:hAnsi="Arial" w:cs="Arial"/>
        </w:rPr>
        <w:t xml:space="preserve">behandlas i </w:t>
      </w:r>
      <w:r w:rsidR="00A41C66">
        <w:rPr>
          <w:rFonts w:ascii="Arial" w:hAnsi="Arial" w:cs="Arial"/>
        </w:rPr>
        <w:t>en riskbedömning.</w:t>
      </w:r>
    </w:p>
    <w:p w:rsidR="00AF3DE3" w:rsidRPr="0010658E" w:rsidRDefault="00AF3DE3" w:rsidP="00BC3400">
      <w:pPr>
        <w:rPr>
          <w:rFonts w:ascii="Arial" w:hAnsi="Arial" w:cs="Arial"/>
          <w:sz w:val="16"/>
          <w:szCs w:val="16"/>
        </w:rPr>
      </w:pPr>
    </w:p>
    <w:p w:rsidR="000002A3" w:rsidRDefault="00BC3400" w:rsidP="000002A3">
      <w:pPr>
        <w:rPr>
          <w:rFonts w:ascii="Arial" w:hAnsi="Arial" w:cs="Arial"/>
        </w:rPr>
      </w:pPr>
      <w:r w:rsidRPr="000002A3">
        <w:rPr>
          <w:rFonts w:ascii="Arial" w:hAnsi="Arial" w:cs="Arial"/>
          <w:b/>
        </w:rPr>
        <w:t>Datum:</w:t>
      </w:r>
      <w:r w:rsidR="00AF3DE3">
        <w:rPr>
          <w:rFonts w:ascii="Arial" w:hAnsi="Arial" w:cs="Arial"/>
        </w:rPr>
        <w:t xml:space="preserve"> 2015-0</w:t>
      </w:r>
      <w:r w:rsidR="00A41C66">
        <w:rPr>
          <w:rFonts w:ascii="Arial" w:hAnsi="Arial" w:cs="Arial"/>
        </w:rPr>
        <w:t>6</w:t>
      </w:r>
      <w:r w:rsidR="00AF3DE3">
        <w:rPr>
          <w:rFonts w:ascii="Arial" w:hAnsi="Arial" w:cs="Arial"/>
        </w:rPr>
        <w:t>-</w:t>
      </w:r>
      <w:r w:rsidR="00A41C66">
        <w:rPr>
          <w:rFonts w:ascii="Arial" w:hAnsi="Arial" w:cs="Arial"/>
        </w:rPr>
        <w:t>16</w:t>
      </w:r>
      <w:r w:rsidR="000002A3">
        <w:rPr>
          <w:rFonts w:ascii="Arial" w:hAnsi="Arial" w:cs="Arial"/>
        </w:rPr>
        <w:tab/>
      </w:r>
      <w:r w:rsidR="000002A3" w:rsidRPr="000002A3">
        <w:rPr>
          <w:rFonts w:ascii="Arial" w:hAnsi="Arial" w:cs="Arial"/>
          <w:b/>
        </w:rPr>
        <w:t>Objekt nr:</w:t>
      </w:r>
      <w:r w:rsidR="000002A3">
        <w:rPr>
          <w:rFonts w:ascii="Arial" w:hAnsi="Arial" w:cs="Arial"/>
        </w:rPr>
        <w:t xml:space="preserve"> Terpentincistern 14</w:t>
      </w:r>
      <w:r w:rsidR="000002A3" w:rsidRPr="000002A3">
        <w:rPr>
          <w:rFonts w:ascii="Arial" w:hAnsi="Arial" w:cs="Arial"/>
        </w:rPr>
        <w:t xml:space="preserve"> </w:t>
      </w:r>
      <w:r w:rsidR="000002A3">
        <w:rPr>
          <w:rFonts w:ascii="Arial" w:hAnsi="Arial" w:cs="Arial"/>
        </w:rPr>
        <w:tab/>
      </w:r>
      <w:r w:rsidR="000002A3" w:rsidRPr="000002A3">
        <w:rPr>
          <w:rFonts w:ascii="Arial" w:hAnsi="Arial" w:cs="Arial"/>
          <w:b/>
        </w:rPr>
        <w:t>Dok nr:</w:t>
      </w:r>
      <w:r w:rsidR="000002A3">
        <w:rPr>
          <w:rFonts w:ascii="Arial" w:hAnsi="Arial" w:cs="Arial"/>
        </w:rPr>
        <w:t xml:space="preserve"> 123</w:t>
      </w:r>
    </w:p>
    <w:p w:rsidR="00BC3400" w:rsidRPr="000002A3" w:rsidRDefault="00BC3400" w:rsidP="00BC3400">
      <w:pPr>
        <w:rPr>
          <w:rFonts w:ascii="Arial" w:hAnsi="Arial" w:cs="Arial"/>
          <w:b/>
        </w:rPr>
      </w:pPr>
      <w:r w:rsidRPr="000002A3">
        <w:rPr>
          <w:rFonts w:ascii="Arial" w:hAnsi="Arial" w:cs="Arial"/>
          <w:b/>
        </w:rPr>
        <w:t>Namn på medverkande</w:t>
      </w:r>
      <w:r w:rsidR="005C7DC2">
        <w:rPr>
          <w:rFonts w:ascii="Arial" w:hAnsi="Arial" w:cs="Arial"/>
          <w:b/>
        </w:rPr>
        <w:t>n</w:t>
      </w:r>
      <w:r w:rsidRPr="000002A3">
        <w:rPr>
          <w:rFonts w:ascii="Arial" w:hAnsi="Arial" w:cs="Arial"/>
          <w:b/>
        </w:rPr>
        <w:t xml:space="preserve"> vid riskbedömningen:</w:t>
      </w:r>
      <w:r w:rsidRPr="000002A3">
        <w:rPr>
          <w:rFonts w:ascii="Arial" w:hAnsi="Arial" w:cs="Arial"/>
          <w:b/>
        </w:rPr>
        <w:tab/>
      </w:r>
      <w:r w:rsidRPr="000002A3">
        <w:rPr>
          <w:rFonts w:ascii="Arial" w:hAnsi="Arial" w:cs="Arial"/>
          <w:b/>
        </w:rPr>
        <w:tab/>
        <w:t>Signatur:</w:t>
      </w:r>
    </w:p>
    <w:p w:rsidR="00AF3DE3" w:rsidRPr="00C1626A" w:rsidRDefault="00AF3DE3" w:rsidP="00AF3DE3">
      <w:pPr>
        <w:rPr>
          <w:rFonts w:ascii="Brush Script MT" w:hAnsi="Brush Script MT" w:cs="Arial"/>
          <w:sz w:val="24"/>
          <w:szCs w:val="24"/>
        </w:rPr>
      </w:pPr>
      <w:r>
        <w:rPr>
          <w:rFonts w:ascii="Arial" w:hAnsi="Arial" w:cs="Arial"/>
          <w:u w:val="single"/>
        </w:rPr>
        <w:t>Ingela Exempelsson</w:t>
      </w:r>
      <w:r>
        <w:rPr>
          <w:rFonts w:ascii="Arial" w:hAnsi="Arial" w:cs="Arial"/>
        </w:rPr>
        <w:t xml:space="preserve"> (chef</w:t>
      </w:r>
      <w:r w:rsidR="000002A3">
        <w:rPr>
          <w:rFonts w:ascii="Arial" w:hAnsi="Arial" w:cs="Arial"/>
        </w:rPr>
        <w:t>/arbetsledare</w:t>
      </w:r>
      <w:r>
        <w:rPr>
          <w:rFonts w:ascii="Arial" w:hAnsi="Arial" w:cs="Arial"/>
        </w:rPr>
        <w:t>)</w:t>
      </w:r>
      <w:r>
        <w:rPr>
          <w:rFonts w:ascii="Arial" w:hAnsi="Arial" w:cs="Arial"/>
        </w:rPr>
        <w:tab/>
      </w:r>
      <w:r>
        <w:rPr>
          <w:rFonts w:ascii="Arial" w:hAnsi="Arial" w:cs="Arial"/>
        </w:rPr>
        <w:tab/>
      </w:r>
      <w:r>
        <w:rPr>
          <w:rFonts w:ascii="Arial" w:hAnsi="Arial" w:cs="Arial"/>
        </w:rPr>
        <w:tab/>
      </w:r>
      <w:r w:rsidRPr="00C1626A">
        <w:rPr>
          <w:rFonts w:ascii="Bradley Hand ITC" w:hAnsi="Bradley Hand ITC" w:cs="Arial"/>
          <w:b/>
          <w:sz w:val="24"/>
          <w:szCs w:val="24"/>
        </w:rPr>
        <w:t>IE</w:t>
      </w:r>
    </w:p>
    <w:p w:rsidR="00BC3400" w:rsidRPr="000002A3" w:rsidRDefault="00AF3DE3" w:rsidP="00BC3400">
      <w:pPr>
        <w:rPr>
          <w:rFonts w:ascii="Bradley Hand ITC" w:hAnsi="Bradley Hand ITC" w:cs="Arial"/>
          <w:b/>
          <w:sz w:val="24"/>
          <w:szCs w:val="24"/>
          <w:u w:val="single"/>
        </w:rPr>
      </w:pPr>
      <w:r w:rsidRPr="00AF3DE3">
        <w:rPr>
          <w:rFonts w:ascii="Arial" w:hAnsi="Arial" w:cs="Arial"/>
          <w:u w:val="single"/>
        </w:rPr>
        <w:t>Kalle Karlsson</w:t>
      </w:r>
      <w:r w:rsidRPr="00AF3DE3">
        <w:rPr>
          <w:rFonts w:ascii="Arial" w:hAnsi="Arial" w:cs="Arial"/>
        </w:rPr>
        <w:t xml:space="preserve"> (Svetsare)</w:t>
      </w:r>
      <w:r w:rsidRPr="00AF3DE3">
        <w:rPr>
          <w:rFonts w:ascii="Arial" w:hAnsi="Arial" w:cs="Arial"/>
        </w:rPr>
        <w:tab/>
      </w:r>
      <w:r>
        <w:rPr>
          <w:rFonts w:ascii="Arial" w:hAnsi="Arial" w:cs="Arial"/>
        </w:rPr>
        <w:tab/>
      </w:r>
      <w:r>
        <w:rPr>
          <w:rFonts w:ascii="Arial" w:hAnsi="Arial" w:cs="Arial"/>
        </w:rPr>
        <w:tab/>
      </w:r>
      <w:r>
        <w:rPr>
          <w:rFonts w:ascii="Arial" w:hAnsi="Arial" w:cs="Arial"/>
        </w:rPr>
        <w:tab/>
      </w:r>
      <w:r w:rsidRPr="00C1626A">
        <w:rPr>
          <w:rFonts w:ascii="Bradley Hand ITC" w:hAnsi="Bradley Hand ITC" w:cs="Arial"/>
          <w:b/>
          <w:sz w:val="24"/>
          <w:szCs w:val="24"/>
        </w:rPr>
        <w:t>KK</w:t>
      </w:r>
    </w:p>
    <w:p w:rsidR="00AF3DE3" w:rsidRPr="005C7DC2" w:rsidRDefault="005C7DC2" w:rsidP="00BC3400">
      <w:pPr>
        <w:rPr>
          <w:rFonts w:ascii="Bradley Hand ITC" w:hAnsi="Bradley Hand ITC" w:cs="Arial"/>
          <w:b/>
          <w:sz w:val="24"/>
          <w:szCs w:val="24"/>
        </w:rPr>
      </w:pPr>
      <w:r>
        <w:rPr>
          <w:rFonts w:ascii="Arial" w:hAnsi="Arial" w:cs="Arial"/>
          <w:u w:val="single"/>
        </w:rPr>
        <w:t>Erik Tommy</w:t>
      </w:r>
      <w:r w:rsidR="00AF3DE3">
        <w:rPr>
          <w:rFonts w:ascii="Arial" w:hAnsi="Arial" w:cs="Arial"/>
        </w:rPr>
        <w:t xml:space="preserve"> (entreprenör)</w:t>
      </w:r>
      <w:r w:rsidR="00AF3DE3">
        <w:rPr>
          <w:rFonts w:ascii="Arial" w:hAnsi="Arial" w:cs="Arial"/>
        </w:rPr>
        <w:tab/>
      </w:r>
      <w:r w:rsidR="00AF3DE3">
        <w:rPr>
          <w:rFonts w:ascii="Arial" w:hAnsi="Arial" w:cs="Arial"/>
        </w:rPr>
        <w:tab/>
      </w:r>
      <w:r w:rsidR="00AF3DE3">
        <w:rPr>
          <w:rFonts w:ascii="Arial" w:hAnsi="Arial" w:cs="Arial"/>
        </w:rPr>
        <w:tab/>
      </w:r>
      <w:r>
        <w:rPr>
          <w:rFonts w:ascii="Arial" w:hAnsi="Arial" w:cs="Arial"/>
        </w:rPr>
        <w:tab/>
      </w:r>
      <w:r w:rsidRPr="005C7DC2">
        <w:rPr>
          <w:rFonts w:ascii="Bradley Hand ITC" w:hAnsi="Bradley Hand ITC" w:cs="Arial"/>
          <w:b/>
          <w:sz w:val="24"/>
          <w:szCs w:val="24"/>
        </w:rPr>
        <w:t>ET</w:t>
      </w:r>
    </w:p>
    <w:p w:rsidR="00C1626A" w:rsidRPr="00C1626A" w:rsidRDefault="00C1626A" w:rsidP="00BC3400">
      <w:pPr>
        <w:rPr>
          <w:rFonts w:ascii="Bradley Hand ITC" w:hAnsi="Bradley Hand ITC" w:cs="Arial"/>
          <w:b/>
          <w:sz w:val="24"/>
          <w:szCs w:val="24"/>
          <w:u w:val="single"/>
        </w:rPr>
      </w:pPr>
      <w:r w:rsidRPr="00C1626A">
        <w:rPr>
          <w:rFonts w:ascii="Arial" w:hAnsi="Arial" w:cs="Arial"/>
          <w:u w:val="single"/>
        </w:rPr>
        <w:t>Barbro Svensson</w:t>
      </w:r>
      <w:r w:rsidRPr="00C1626A">
        <w:rPr>
          <w:rFonts w:ascii="Arial" w:hAnsi="Arial" w:cs="Arial"/>
        </w:rPr>
        <w:t xml:space="preserve"> (skyddsombud)</w:t>
      </w:r>
      <w:r>
        <w:rPr>
          <w:rFonts w:ascii="Arial" w:hAnsi="Arial" w:cs="Arial"/>
        </w:rPr>
        <w:tab/>
      </w:r>
      <w:r>
        <w:rPr>
          <w:rFonts w:ascii="Arial" w:hAnsi="Arial" w:cs="Arial"/>
        </w:rPr>
        <w:tab/>
      </w:r>
      <w:r>
        <w:rPr>
          <w:rFonts w:ascii="Arial" w:hAnsi="Arial" w:cs="Arial"/>
        </w:rPr>
        <w:tab/>
      </w:r>
      <w:r w:rsidRPr="00C1626A">
        <w:rPr>
          <w:rFonts w:ascii="Bradley Hand ITC" w:hAnsi="Bradley Hand ITC" w:cs="Arial"/>
          <w:b/>
          <w:sz w:val="24"/>
          <w:szCs w:val="24"/>
        </w:rPr>
        <w:t>BS</w:t>
      </w:r>
    </w:p>
    <w:p w:rsidR="00BC3400" w:rsidRPr="0010658E" w:rsidRDefault="00BC3400">
      <w:pPr>
        <w:rPr>
          <w:sz w:val="16"/>
          <w:szCs w:val="16"/>
        </w:rPr>
      </w:pPr>
    </w:p>
    <w:tbl>
      <w:tblPr>
        <w:tblStyle w:val="Tabellrutnt"/>
        <w:tblW w:w="9156" w:type="dxa"/>
        <w:tblLayout w:type="fixed"/>
        <w:tblLook w:val="04A0" w:firstRow="1" w:lastRow="0" w:firstColumn="1" w:lastColumn="0" w:noHBand="0" w:noVBand="1"/>
      </w:tblPr>
      <w:tblGrid>
        <w:gridCol w:w="3256"/>
        <w:gridCol w:w="567"/>
        <w:gridCol w:w="567"/>
        <w:gridCol w:w="4766"/>
      </w:tblGrid>
      <w:tr w:rsidR="005B72BF" w:rsidTr="00C8632F">
        <w:tc>
          <w:tcPr>
            <w:tcW w:w="3256" w:type="dxa"/>
            <w:shd w:val="clear" w:color="auto" w:fill="FFFFCC"/>
          </w:tcPr>
          <w:p w:rsidR="00BC3400" w:rsidRPr="00C8632F" w:rsidRDefault="00BC3400">
            <w:pPr>
              <w:rPr>
                <w:rFonts w:ascii="Arial" w:hAnsi="Arial" w:cs="Arial"/>
                <w:b/>
              </w:rPr>
            </w:pPr>
            <w:r w:rsidRPr="00C8632F">
              <w:rPr>
                <w:rFonts w:ascii="Arial" w:hAnsi="Arial" w:cs="Arial"/>
                <w:b/>
              </w:rPr>
              <w:t>Fråga</w:t>
            </w:r>
          </w:p>
        </w:tc>
        <w:tc>
          <w:tcPr>
            <w:tcW w:w="567" w:type="dxa"/>
            <w:shd w:val="clear" w:color="auto" w:fill="FFFFCC"/>
          </w:tcPr>
          <w:p w:rsidR="00BC3400" w:rsidRPr="00C8632F" w:rsidRDefault="00BC3400">
            <w:pPr>
              <w:rPr>
                <w:rFonts w:ascii="Arial" w:hAnsi="Arial" w:cs="Arial"/>
                <w:b/>
              </w:rPr>
            </w:pPr>
            <w:r w:rsidRPr="00C8632F">
              <w:rPr>
                <w:rFonts w:ascii="Arial" w:hAnsi="Arial" w:cs="Arial"/>
                <w:b/>
              </w:rPr>
              <w:t>Ja</w:t>
            </w:r>
          </w:p>
        </w:tc>
        <w:tc>
          <w:tcPr>
            <w:tcW w:w="567" w:type="dxa"/>
            <w:shd w:val="clear" w:color="auto" w:fill="FFFFCC"/>
          </w:tcPr>
          <w:p w:rsidR="00BC3400" w:rsidRPr="00C8632F" w:rsidRDefault="00BC3400">
            <w:pPr>
              <w:rPr>
                <w:rFonts w:ascii="Arial" w:hAnsi="Arial" w:cs="Arial"/>
                <w:b/>
              </w:rPr>
            </w:pPr>
            <w:r w:rsidRPr="00C8632F">
              <w:rPr>
                <w:rFonts w:ascii="Arial" w:hAnsi="Arial" w:cs="Arial"/>
                <w:b/>
              </w:rPr>
              <w:t>Nej</w:t>
            </w:r>
          </w:p>
        </w:tc>
        <w:tc>
          <w:tcPr>
            <w:tcW w:w="4766" w:type="dxa"/>
            <w:shd w:val="clear" w:color="auto" w:fill="FFFFCC"/>
          </w:tcPr>
          <w:p w:rsidR="00BC3400" w:rsidRPr="00C8632F" w:rsidRDefault="00BC3400">
            <w:pPr>
              <w:rPr>
                <w:rFonts w:ascii="Arial" w:hAnsi="Arial" w:cs="Arial"/>
                <w:b/>
              </w:rPr>
            </w:pPr>
            <w:r w:rsidRPr="00C8632F">
              <w:rPr>
                <w:rFonts w:ascii="Arial" w:hAnsi="Arial" w:cs="Arial"/>
                <w:b/>
              </w:rPr>
              <w:t>Kommentar</w:t>
            </w:r>
          </w:p>
        </w:tc>
      </w:tr>
      <w:tr w:rsidR="005B72BF" w:rsidTr="009623E7">
        <w:tc>
          <w:tcPr>
            <w:tcW w:w="3256" w:type="dxa"/>
          </w:tcPr>
          <w:p w:rsidR="0094011E" w:rsidRPr="0094011E" w:rsidRDefault="0094011E" w:rsidP="0094011E">
            <w:pPr>
              <w:spacing w:after="160" w:line="259" w:lineRule="auto"/>
              <w:rPr>
                <w:rFonts w:ascii="Arial" w:hAnsi="Arial" w:cs="Arial"/>
                <w:b/>
                <w:sz w:val="2"/>
                <w:szCs w:val="2"/>
              </w:rPr>
            </w:pPr>
          </w:p>
          <w:p w:rsidR="00BC3400" w:rsidRPr="003439E5" w:rsidRDefault="0010658E" w:rsidP="0094011E">
            <w:pPr>
              <w:spacing w:after="160" w:line="259" w:lineRule="auto"/>
              <w:rPr>
                <w:rFonts w:ascii="Arial" w:hAnsi="Arial" w:cs="Arial"/>
                <w:b/>
                <w:sz w:val="20"/>
                <w:szCs w:val="20"/>
              </w:rPr>
            </w:pPr>
            <w:r w:rsidRPr="003439E5">
              <w:rPr>
                <w:rFonts w:ascii="Arial" w:hAnsi="Arial" w:cs="Arial"/>
                <w:b/>
                <w:sz w:val="20"/>
                <w:szCs w:val="20"/>
              </w:rPr>
              <w:t>Finns risk för farlig atmosfär?</w:t>
            </w:r>
          </w:p>
        </w:tc>
        <w:tc>
          <w:tcPr>
            <w:tcW w:w="567" w:type="dxa"/>
          </w:tcPr>
          <w:p w:rsidR="0094011E" w:rsidRPr="0094011E" w:rsidRDefault="0094011E" w:rsidP="0076093B">
            <w:pPr>
              <w:spacing w:after="160" w:line="259" w:lineRule="auto"/>
              <w:rPr>
                <w:rFonts w:ascii="Arial" w:hAnsi="Arial" w:cs="Arial"/>
                <w:b/>
                <w:color w:val="00B0F0"/>
                <w:sz w:val="2"/>
                <w:szCs w:val="2"/>
              </w:rPr>
            </w:pPr>
          </w:p>
          <w:p w:rsidR="00BC3400" w:rsidRPr="00970966" w:rsidRDefault="00D95745" w:rsidP="0076093B">
            <w:pPr>
              <w:spacing w:after="160" w:line="259" w:lineRule="auto"/>
              <w:rPr>
                <w:rFonts w:ascii="Arial" w:hAnsi="Arial" w:cs="Arial"/>
                <w:b/>
                <w:sz w:val="18"/>
                <w:szCs w:val="18"/>
              </w:rPr>
            </w:pPr>
            <w:r w:rsidRPr="00970966">
              <w:rPr>
                <w:rFonts w:ascii="Arial" w:hAnsi="Arial" w:cs="Arial"/>
                <w:b/>
                <w:color w:val="00B0F0"/>
                <w:sz w:val="18"/>
                <w:szCs w:val="18"/>
              </w:rPr>
              <w:t>X</w:t>
            </w:r>
          </w:p>
        </w:tc>
        <w:tc>
          <w:tcPr>
            <w:tcW w:w="567" w:type="dxa"/>
          </w:tcPr>
          <w:p w:rsidR="00BC3400" w:rsidRPr="0076093B" w:rsidRDefault="00BC3400" w:rsidP="0076093B">
            <w:pPr>
              <w:spacing w:after="160" w:line="259" w:lineRule="auto"/>
              <w:rPr>
                <w:rFonts w:ascii="Arial" w:hAnsi="Arial" w:cs="Arial"/>
                <w:sz w:val="18"/>
                <w:szCs w:val="18"/>
              </w:rPr>
            </w:pPr>
          </w:p>
        </w:tc>
        <w:tc>
          <w:tcPr>
            <w:tcW w:w="4766" w:type="dxa"/>
          </w:tcPr>
          <w:p w:rsidR="0094011E" w:rsidRPr="0094011E" w:rsidRDefault="0094011E" w:rsidP="00686BD8">
            <w:pPr>
              <w:spacing w:after="160" w:line="259" w:lineRule="auto"/>
              <w:rPr>
                <w:rFonts w:ascii="Arial" w:hAnsi="Arial" w:cs="Arial"/>
                <w:b/>
                <w:sz w:val="2"/>
                <w:szCs w:val="2"/>
              </w:rPr>
            </w:pPr>
          </w:p>
          <w:p w:rsidR="00BC3400" w:rsidRPr="00686BD8" w:rsidRDefault="00D95745" w:rsidP="00686BD8">
            <w:pPr>
              <w:spacing w:after="160" w:line="259" w:lineRule="auto"/>
              <w:rPr>
                <w:rFonts w:ascii="Arial" w:hAnsi="Arial" w:cs="Arial"/>
                <w:b/>
                <w:sz w:val="18"/>
                <w:szCs w:val="18"/>
              </w:rPr>
            </w:pPr>
            <w:r w:rsidRPr="00686BD8">
              <w:rPr>
                <w:rFonts w:ascii="Arial" w:hAnsi="Arial" w:cs="Arial"/>
                <w:b/>
                <w:sz w:val="18"/>
                <w:szCs w:val="18"/>
              </w:rPr>
              <w:t>Om</w:t>
            </w:r>
            <w:r w:rsidR="0010658E" w:rsidRPr="00686BD8">
              <w:rPr>
                <w:rFonts w:ascii="Arial" w:hAnsi="Arial" w:cs="Arial"/>
                <w:b/>
                <w:sz w:val="18"/>
                <w:szCs w:val="18"/>
              </w:rPr>
              <w:t xml:space="preserve"> svaret är</w:t>
            </w:r>
            <w:r w:rsidRPr="00686BD8">
              <w:rPr>
                <w:rFonts w:ascii="Arial" w:hAnsi="Arial" w:cs="Arial"/>
                <w:b/>
                <w:sz w:val="18"/>
                <w:szCs w:val="18"/>
              </w:rPr>
              <w:t xml:space="preserve"> ja: </w:t>
            </w:r>
            <w:r w:rsidR="00686BD8" w:rsidRPr="00686BD8">
              <w:rPr>
                <w:rFonts w:ascii="Arial" w:hAnsi="Arial" w:cs="Arial"/>
                <w:sz w:val="18"/>
                <w:szCs w:val="18"/>
              </w:rPr>
              <w:t xml:space="preserve">Läs och besvara frågorna nedan och </w:t>
            </w:r>
            <w:r w:rsidR="00686BD8">
              <w:rPr>
                <w:rFonts w:ascii="Arial" w:hAnsi="Arial" w:cs="Arial"/>
                <w:sz w:val="18"/>
                <w:szCs w:val="18"/>
              </w:rPr>
              <w:t>a</w:t>
            </w:r>
            <w:r w:rsidR="00686BD8" w:rsidRPr="00686BD8">
              <w:rPr>
                <w:rFonts w:ascii="Arial" w:hAnsi="Arial" w:cs="Arial"/>
                <w:sz w:val="18"/>
                <w:szCs w:val="18"/>
              </w:rPr>
              <w:t>nteckna i kommentarsfältet eller på separat papper.</w:t>
            </w:r>
          </w:p>
        </w:tc>
      </w:tr>
      <w:tr w:rsidR="00EB138A" w:rsidTr="009623E7">
        <w:tc>
          <w:tcPr>
            <w:tcW w:w="3256" w:type="dxa"/>
          </w:tcPr>
          <w:p w:rsidR="00EB138A" w:rsidRPr="003439E5" w:rsidRDefault="00EB138A">
            <w:pPr>
              <w:rPr>
                <w:rFonts w:ascii="Arial" w:hAnsi="Arial" w:cs="Arial"/>
                <w:sz w:val="18"/>
                <w:szCs w:val="18"/>
                <w:u w:val="single"/>
              </w:rPr>
            </w:pPr>
            <w:r w:rsidRPr="003439E5">
              <w:rPr>
                <w:rFonts w:ascii="Arial" w:hAnsi="Arial" w:cs="Arial"/>
                <w:b/>
                <w:sz w:val="18"/>
                <w:szCs w:val="18"/>
                <w:u w:val="single"/>
              </w:rPr>
              <w:t>Organisatoriska frågor:</w:t>
            </w:r>
            <w:r w:rsidRPr="003439E5">
              <w:rPr>
                <w:rFonts w:ascii="Arial" w:hAnsi="Arial" w:cs="Arial"/>
                <w:sz w:val="18"/>
                <w:szCs w:val="18"/>
                <w:u w:val="single"/>
              </w:rPr>
              <w:t xml:space="preserve"> </w:t>
            </w:r>
          </w:p>
          <w:p w:rsidR="00EB138A" w:rsidRPr="00A94DB8" w:rsidRDefault="00EB138A">
            <w:pPr>
              <w:rPr>
                <w:rFonts w:ascii="Arial" w:hAnsi="Arial" w:cs="Arial"/>
                <w:sz w:val="18"/>
                <w:szCs w:val="18"/>
              </w:rPr>
            </w:pPr>
          </w:p>
        </w:tc>
        <w:tc>
          <w:tcPr>
            <w:tcW w:w="567" w:type="dxa"/>
          </w:tcPr>
          <w:p w:rsidR="00EB138A" w:rsidRDefault="00EB138A"/>
        </w:tc>
        <w:tc>
          <w:tcPr>
            <w:tcW w:w="567" w:type="dxa"/>
          </w:tcPr>
          <w:p w:rsidR="00EB138A" w:rsidRDefault="00EB138A"/>
        </w:tc>
        <w:tc>
          <w:tcPr>
            <w:tcW w:w="4766" w:type="dxa"/>
          </w:tcPr>
          <w:p w:rsidR="00EB138A" w:rsidRDefault="00EB138A">
            <w:pPr>
              <w:rPr>
                <w:rFonts w:ascii="Arial" w:hAnsi="Arial" w:cs="Arial"/>
                <w:sz w:val="18"/>
                <w:szCs w:val="18"/>
              </w:rPr>
            </w:pPr>
          </w:p>
        </w:tc>
      </w:tr>
      <w:tr w:rsidR="005B72BF" w:rsidRPr="008E2849" w:rsidTr="009623E7">
        <w:tc>
          <w:tcPr>
            <w:tcW w:w="3256" w:type="dxa"/>
          </w:tcPr>
          <w:p w:rsidR="0088762B" w:rsidRDefault="0088762B" w:rsidP="0088762B">
            <w:pPr>
              <w:rPr>
                <w:rFonts w:ascii="Arial" w:hAnsi="Arial" w:cs="Arial"/>
                <w:sz w:val="18"/>
                <w:szCs w:val="18"/>
              </w:rPr>
            </w:pPr>
            <w:r w:rsidRPr="0088762B">
              <w:rPr>
                <w:rFonts w:ascii="Arial" w:hAnsi="Arial" w:cs="Arial"/>
                <w:sz w:val="18"/>
                <w:szCs w:val="18"/>
              </w:rPr>
              <w:t xml:space="preserve">En riskbedömning ska </w:t>
            </w:r>
            <w:r w:rsidR="00112EAC">
              <w:rPr>
                <w:rFonts w:ascii="Arial" w:hAnsi="Arial" w:cs="Arial"/>
                <w:sz w:val="18"/>
                <w:szCs w:val="18"/>
              </w:rPr>
              <w:t xml:space="preserve">bl.a. </w:t>
            </w:r>
            <w:r w:rsidRPr="0088762B">
              <w:rPr>
                <w:rFonts w:ascii="Arial" w:hAnsi="Arial" w:cs="Arial"/>
                <w:sz w:val="18"/>
                <w:szCs w:val="18"/>
              </w:rPr>
              <w:t>besvara:</w:t>
            </w:r>
          </w:p>
          <w:p w:rsidR="00BC3400" w:rsidRDefault="0088762B" w:rsidP="00275A79">
            <w:pPr>
              <w:pStyle w:val="Liststycke"/>
              <w:numPr>
                <w:ilvl w:val="0"/>
                <w:numId w:val="4"/>
              </w:numPr>
            </w:pPr>
            <w:r w:rsidRPr="00112EAC">
              <w:rPr>
                <w:rFonts w:ascii="Arial" w:hAnsi="Arial" w:cs="Arial"/>
                <w:sz w:val="18"/>
                <w:szCs w:val="18"/>
              </w:rPr>
              <w:t>Vem gör vad?</w:t>
            </w:r>
          </w:p>
        </w:tc>
        <w:tc>
          <w:tcPr>
            <w:tcW w:w="567" w:type="dxa"/>
          </w:tcPr>
          <w:p w:rsidR="00BC3400" w:rsidRDefault="00BC3400"/>
        </w:tc>
        <w:tc>
          <w:tcPr>
            <w:tcW w:w="567" w:type="dxa"/>
          </w:tcPr>
          <w:p w:rsidR="00BC3400" w:rsidRDefault="00BC3400"/>
        </w:tc>
        <w:tc>
          <w:tcPr>
            <w:tcW w:w="4766" w:type="dxa"/>
          </w:tcPr>
          <w:p w:rsidR="00BC3400" w:rsidRPr="0094011E" w:rsidRDefault="00BC3400" w:rsidP="008E2849">
            <w:pPr>
              <w:spacing w:after="160" w:line="259" w:lineRule="auto"/>
              <w:rPr>
                <w:rFonts w:ascii="Arial" w:hAnsi="Arial" w:cs="Arial"/>
                <w:sz w:val="8"/>
                <w:szCs w:val="8"/>
              </w:rPr>
            </w:pPr>
          </w:p>
          <w:p w:rsidR="00C8632F" w:rsidRPr="008E2849" w:rsidRDefault="003E0DF7" w:rsidP="008E2849">
            <w:pPr>
              <w:spacing w:after="160" w:line="259" w:lineRule="auto"/>
              <w:rPr>
                <w:rFonts w:ascii="Arial" w:hAnsi="Arial" w:cs="Arial"/>
                <w:sz w:val="18"/>
                <w:szCs w:val="18"/>
              </w:rPr>
            </w:pPr>
            <w:r w:rsidRPr="008E2849">
              <w:rPr>
                <w:rFonts w:ascii="Arial" w:hAnsi="Arial" w:cs="Arial"/>
                <w:sz w:val="18"/>
                <w:szCs w:val="18"/>
              </w:rPr>
              <w:t xml:space="preserve">Namn på personer samt funktion (t.ex. </w:t>
            </w:r>
            <w:r w:rsidR="008E2849">
              <w:rPr>
                <w:rFonts w:ascii="Arial" w:hAnsi="Arial" w:cs="Arial"/>
                <w:sz w:val="18"/>
                <w:szCs w:val="18"/>
              </w:rPr>
              <w:t>svetsare</w:t>
            </w:r>
            <w:r w:rsidRPr="008E2849">
              <w:rPr>
                <w:rFonts w:ascii="Arial" w:hAnsi="Arial" w:cs="Arial"/>
                <w:sz w:val="18"/>
                <w:szCs w:val="18"/>
              </w:rPr>
              <w:t>)</w:t>
            </w:r>
          </w:p>
        </w:tc>
      </w:tr>
      <w:tr w:rsidR="00C8632F" w:rsidTr="009623E7">
        <w:tc>
          <w:tcPr>
            <w:tcW w:w="3256" w:type="dxa"/>
          </w:tcPr>
          <w:p w:rsidR="00C8632F" w:rsidRPr="00C8632F" w:rsidRDefault="00C8632F" w:rsidP="00841BE4">
            <w:pPr>
              <w:pStyle w:val="Liststycke"/>
              <w:numPr>
                <w:ilvl w:val="0"/>
                <w:numId w:val="4"/>
              </w:numPr>
              <w:rPr>
                <w:rFonts w:ascii="Arial" w:hAnsi="Arial" w:cs="Arial"/>
                <w:sz w:val="18"/>
                <w:szCs w:val="18"/>
              </w:rPr>
            </w:pPr>
            <w:r w:rsidRPr="00C8632F">
              <w:rPr>
                <w:rFonts w:ascii="Arial" w:hAnsi="Arial" w:cs="Arial"/>
                <w:sz w:val="18"/>
                <w:szCs w:val="18"/>
              </w:rPr>
              <w:t>Vilka risk</w:t>
            </w:r>
            <w:r w:rsidR="00841BE4">
              <w:rPr>
                <w:rFonts w:ascii="Arial" w:hAnsi="Arial" w:cs="Arial"/>
                <w:sz w:val="18"/>
                <w:szCs w:val="18"/>
              </w:rPr>
              <w:t>källor finns som kan medverka till uppkomsten av farlig atmosfär</w:t>
            </w:r>
            <w:r w:rsidRPr="00C8632F">
              <w:rPr>
                <w:rFonts w:ascii="Arial" w:hAnsi="Arial" w:cs="Arial"/>
                <w:sz w:val="18"/>
                <w:szCs w:val="18"/>
              </w:rPr>
              <w:t>?</w:t>
            </w:r>
          </w:p>
        </w:tc>
        <w:tc>
          <w:tcPr>
            <w:tcW w:w="567" w:type="dxa"/>
          </w:tcPr>
          <w:p w:rsidR="00C8632F" w:rsidRDefault="00C8632F"/>
        </w:tc>
        <w:tc>
          <w:tcPr>
            <w:tcW w:w="567" w:type="dxa"/>
          </w:tcPr>
          <w:p w:rsidR="00C8632F" w:rsidRDefault="00C8632F"/>
        </w:tc>
        <w:tc>
          <w:tcPr>
            <w:tcW w:w="4766" w:type="dxa"/>
          </w:tcPr>
          <w:p w:rsidR="00C8632F" w:rsidRDefault="003A4442" w:rsidP="003A4442">
            <w:r w:rsidRPr="00A73D44">
              <w:rPr>
                <w:rFonts w:ascii="Arial" w:hAnsi="Arial" w:cs="Arial"/>
                <w:sz w:val="18"/>
                <w:szCs w:val="18"/>
              </w:rPr>
              <w:t>T.ex. k</w:t>
            </w:r>
            <w:r w:rsidR="00841BE4" w:rsidRPr="00A73D44">
              <w:rPr>
                <w:rFonts w:ascii="Arial" w:hAnsi="Arial" w:cs="Arial"/>
                <w:sz w:val="18"/>
                <w:szCs w:val="18"/>
              </w:rPr>
              <w:t xml:space="preserve">emiska, mikrobiologiska, </w:t>
            </w:r>
            <w:r w:rsidRPr="00A73D44">
              <w:rPr>
                <w:rFonts w:ascii="Arial" w:hAnsi="Arial" w:cs="Arial"/>
                <w:sz w:val="18"/>
                <w:szCs w:val="18"/>
              </w:rPr>
              <w:t xml:space="preserve">fukt, </w:t>
            </w:r>
            <w:r w:rsidR="00841BE4" w:rsidRPr="00A73D44">
              <w:rPr>
                <w:rFonts w:ascii="Arial" w:hAnsi="Arial" w:cs="Arial"/>
                <w:sz w:val="18"/>
                <w:szCs w:val="18"/>
              </w:rPr>
              <w:t>damm</w:t>
            </w:r>
            <w:r w:rsidRPr="00A73D44">
              <w:rPr>
                <w:rFonts w:ascii="Arial" w:hAnsi="Arial" w:cs="Arial"/>
                <w:sz w:val="18"/>
                <w:szCs w:val="18"/>
              </w:rPr>
              <w:t>, syrebrist, kemikalier, gaser.</w:t>
            </w:r>
            <w:r>
              <w:t xml:space="preserve"> </w:t>
            </w:r>
          </w:p>
        </w:tc>
      </w:tr>
      <w:tr w:rsidR="005B72BF" w:rsidTr="009623E7">
        <w:tc>
          <w:tcPr>
            <w:tcW w:w="3256" w:type="dxa"/>
          </w:tcPr>
          <w:p w:rsidR="00BC3400" w:rsidRPr="00112EAC" w:rsidRDefault="00A94DB8" w:rsidP="00C8632F">
            <w:pPr>
              <w:pStyle w:val="Liststycke"/>
              <w:numPr>
                <w:ilvl w:val="0"/>
                <w:numId w:val="4"/>
              </w:numPr>
              <w:rPr>
                <w:rFonts w:ascii="Arial" w:hAnsi="Arial" w:cs="Arial"/>
                <w:sz w:val="18"/>
                <w:szCs w:val="18"/>
              </w:rPr>
            </w:pPr>
            <w:r w:rsidRPr="00112EAC">
              <w:rPr>
                <w:rFonts w:ascii="Arial" w:hAnsi="Arial" w:cs="Arial"/>
                <w:sz w:val="18"/>
                <w:szCs w:val="18"/>
              </w:rPr>
              <w:t xml:space="preserve">Vilka kemiska </w:t>
            </w:r>
            <w:r w:rsidRPr="00841BE4">
              <w:rPr>
                <w:rFonts w:ascii="Arial" w:hAnsi="Arial" w:cs="Arial"/>
                <w:sz w:val="18"/>
                <w:szCs w:val="18"/>
              </w:rPr>
              <w:t xml:space="preserve">ämnen </w:t>
            </w:r>
            <w:r w:rsidRPr="00112EAC">
              <w:rPr>
                <w:rFonts w:ascii="Arial" w:hAnsi="Arial" w:cs="Arial"/>
                <w:sz w:val="18"/>
                <w:szCs w:val="18"/>
              </w:rPr>
              <w:t>förekommer eller kan förekomma eller bildas i anslutning till arbetsplatsen och arbetsutrustningen?</w:t>
            </w:r>
          </w:p>
        </w:tc>
        <w:tc>
          <w:tcPr>
            <w:tcW w:w="567" w:type="dxa"/>
          </w:tcPr>
          <w:p w:rsidR="00BC3400" w:rsidRDefault="00BC3400"/>
        </w:tc>
        <w:tc>
          <w:tcPr>
            <w:tcW w:w="567" w:type="dxa"/>
          </w:tcPr>
          <w:p w:rsidR="00BC3400" w:rsidRDefault="00BC3400"/>
        </w:tc>
        <w:tc>
          <w:tcPr>
            <w:tcW w:w="4766" w:type="dxa"/>
          </w:tcPr>
          <w:p w:rsidR="00BC3400" w:rsidRDefault="003E0DF7" w:rsidP="003E0DF7">
            <w:r w:rsidRPr="008E2849">
              <w:rPr>
                <w:rFonts w:ascii="Arial" w:hAnsi="Arial" w:cs="Arial"/>
                <w:sz w:val="18"/>
                <w:szCs w:val="18"/>
              </w:rPr>
              <w:t>Kolmonoxid, svavelväte etc.</w:t>
            </w:r>
            <w:r>
              <w:t xml:space="preserve"> </w:t>
            </w:r>
          </w:p>
        </w:tc>
      </w:tr>
      <w:tr w:rsidR="00A94DB8" w:rsidTr="009623E7">
        <w:tc>
          <w:tcPr>
            <w:tcW w:w="3256" w:type="dxa"/>
          </w:tcPr>
          <w:p w:rsidR="00A94DB8" w:rsidRPr="00112EAC" w:rsidRDefault="00A94DB8" w:rsidP="00C8632F">
            <w:pPr>
              <w:pStyle w:val="Liststycke"/>
              <w:numPr>
                <w:ilvl w:val="0"/>
                <w:numId w:val="4"/>
              </w:numPr>
              <w:rPr>
                <w:rFonts w:ascii="Arial" w:hAnsi="Arial" w:cs="Arial"/>
                <w:sz w:val="18"/>
                <w:szCs w:val="18"/>
              </w:rPr>
            </w:pPr>
            <w:r w:rsidRPr="00112EAC">
              <w:rPr>
                <w:rFonts w:ascii="Arial" w:hAnsi="Arial" w:cs="Arial"/>
                <w:sz w:val="18"/>
                <w:szCs w:val="18"/>
              </w:rPr>
              <w:t>Vilka hälsorisker är förena</w:t>
            </w:r>
            <w:r w:rsidR="00C8632F">
              <w:rPr>
                <w:rFonts w:ascii="Arial" w:hAnsi="Arial" w:cs="Arial"/>
                <w:sz w:val="18"/>
                <w:szCs w:val="18"/>
              </w:rPr>
              <w:t>de</w:t>
            </w:r>
            <w:r w:rsidRPr="00112EAC">
              <w:rPr>
                <w:rFonts w:ascii="Arial" w:hAnsi="Arial" w:cs="Arial"/>
                <w:sz w:val="18"/>
                <w:szCs w:val="18"/>
              </w:rPr>
              <w:t xml:space="preserve"> med arbete i farlig atmosfär?</w:t>
            </w:r>
          </w:p>
        </w:tc>
        <w:tc>
          <w:tcPr>
            <w:tcW w:w="567" w:type="dxa"/>
          </w:tcPr>
          <w:p w:rsidR="00A94DB8" w:rsidRDefault="00A94DB8"/>
        </w:tc>
        <w:tc>
          <w:tcPr>
            <w:tcW w:w="567" w:type="dxa"/>
          </w:tcPr>
          <w:p w:rsidR="00A94DB8" w:rsidRPr="00A73D44" w:rsidRDefault="00A94DB8">
            <w:pPr>
              <w:rPr>
                <w:rFonts w:ascii="Arial" w:hAnsi="Arial" w:cs="Arial"/>
                <w:sz w:val="18"/>
                <w:szCs w:val="18"/>
              </w:rPr>
            </w:pPr>
          </w:p>
        </w:tc>
        <w:tc>
          <w:tcPr>
            <w:tcW w:w="4766" w:type="dxa"/>
          </w:tcPr>
          <w:p w:rsidR="003A4442" w:rsidRPr="00A73D44" w:rsidRDefault="00F359E8" w:rsidP="00F359E8">
            <w:pPr>
              <w:rPr>
                <w:rFonts w:ascii="Arial" w:hAnsi="Arial" w:cs="Arial"/>
                <w:sz w:val="18"/>
                <w:szCs w:val="18"/>
              </w:rPr>
            </w:pPr>
            <w:r w:rsidRPr="00A73D44">
              <w:rPr>
                <w:rFonts w:ascii="Arial" w:hAnsi="Arial" w:cs="Arial"/>
                <w:sz w:val="18"/>
                <w:szCs w:val="18"/>
              </w:rPr>
              <w:t>T.ex. f</w:t>
            </w:r>
            <w:r w:rsidR="003A4442" w:rsidRPr="00A73D44">
              <w:rPr>
                <w:rFonts w:ascii="Arial" w:hAnsi="Arial" w:cs="Arial"/>
                <w:sz w:val="18"/>
                <w:szCs w:val="18"/>
              </w:rPr>
              <w:t xml:space="preserve">örgiftning, kvävning, allvarlig olycka så som brand och explosion. </w:t>
            </w:r>
          </w:p>
        </w:tc>
      </w:tr>
      <w:tr w:rsidR="00A94DB8" w:rsidTr="009623E7">
        <w:tc>
          <w:tcPr>
            <w:tcW w:w="3256" w:type="dxa"/>
          </w:tcPr>
          <w:p w:rsidR="00A94DB8" w:rsidRPr="00112EAC" w:rsidRDefault="00A94DB8" w:rsidP="00112EAC">
            <w:pPr>
              <w:pStyle w:val="Liststycke"/>
              <w:numPr>
                <w:ilvl w:val="0"/>
                <w:numId w:val="4"/>
              </w:numPr>
              <w:rPr>
                <w:rFonts w:ascii="Arial" w:hAnsi="Arial" w:cs="Arial"/>
                <w:sz w:val="18"/>
                <w:szCs w:val="18"/>
              </w:rPr>
            </w:pPr>
            <w:r w:rsidRPr="00112EAC">
              <w:rPr>
                <w:rFonts w:ascii="Arial" w:hAnsi="Arial" w:cs="Arial"/>
                <w:sz w:val="18"/>
                <w:szCs w:val="18"/>
              </w:rPr>
              <w:t>Vilka åtgärder ska vidtas innan arbete kan påbörjas i eller vid arbetsutrustningen?</w:t>
            </w:r>
          </w:p>
        </w:tc>
        <w:tc>
          <w:tcPr>
            <w:tcW w:w="567" w:type="dxa"/>
          </w:tcPr>
          <w:p w:rsidR="00A94DB8" w:rsidRDefault="00A94DB8"/>
        </w:tc>
        <w:tc>
          <w:tcPr>
            <w:tcW w:w="567" w:type="dxa"/>
          </w:tcPr>
          <w:p w:rsidR="00A94DB8" w:rsidRDefault="00A94DB8"/>
        </w:tc>
        <w:tc>
          <w:tcPr>
            <w:tcW w:w="4766" w:type="dxa"/>
          </w:tcPr>
          <w:p w:rsidR="00A94DB8" w:rsidRDefault="003E0DF7" w:rsidP="008E2849">
            <w:r w:rsidRPr="008E2849">
              <w:rPr>
                <w:rFonts w:ascii="Arial" w:hAnsi="Arial" w:cs="Arial"/>
                <w:sz w:val="18"/>
                <w:szCs w:val="18"/>
              </w:rPr>
              <w:t>T.ex. genomför riskbedömning. Säker avställning, inhägna</w:t>
            </w:r>
            <w:r w:rsidR="008E2849" w:rsidRPr="008E2849">
              <w:rPr>
                <w:rFonts w:ascii="Arial" w:hAnsi="Arial" w:cs="Arial"/>
                <w:sz w:val="18"/>
                <w:szCs w:val="18"/>
              </w:rPr>
              <w:t xml:space="preserve"> riskområdet</w:t>
            </w:r>
            <w:r w:rsidRPr="008E2849">
              <w:rPr>
                <w:rFonts w:ascii="Arial" w:hAnsi="Arial" w:cs="Arial"/>
                <w:sz w:val="18"/>
                <w:szCs w:val="18"/>
              </w:rPr>
              <w:t xml:space="preserve"> och </w:t>
            </w:r>
            <w:proofErr w:type="spellStart"/>
            <w:r w:rsidRPr="008E2849">
              <w:rPr>
                <w:rFonts w:ascii="Arial" w:hAnsi="Arial" w:cs="Arial"/>
                <w:sz w:val="18"/>
                <w:szCs w:val="18"/>
              </w:rPr>
              <w:t>varselmärk</w:t>
            </w:r>
            <w:proofErr w:type="spellEnd"/>
            <w:r w:rsidR="008E2849" w:rsidRPr="008E2849">
              <w:rPr>
                <w:rFonts w:ascii="Arial" w:hAnsi="Arial" w:cs="Arial"/>
                <w:sz w:val="18"/>
                <w:szCs w:val="18"/>
              </w:rPr>
              <w:t>. B</w:t>
            </w:r>
            <w:r w:rsidRPr="008E2849">
              <w:rPr>
                <w:rFonts w:ascii="Arial" w:hAnsi="Arial" w:cs="Arial"/>
                <w:sz w:val="18"/>
                <w:szCs w:val="18"/>
              </w:rPr>
              <w:t>ryt samtliga energier (el, tryckluft, lägesenergi etc.). gasmätning, forcerad ventilation, utbilda</w:t>
            </w:r>
            <w:r w:rsidR="008E2849" w:rsidRPr="008E2849">
              <w:rPr>
                <w:rFonts w:ascii="Arial" w:hAnsi="Arial" w:cs="Arial"/>
                <w:sz w:val="18"/>
                <w:szCs w:val="18"/>
              </w:rPr>
              <w:t>. Säker överlämning till egen underhållspersonal och entreprenörer.</w:t>
            </w:r>
            <w:r>
              <w:t xml:space="preserve">  </w:t>
            </w:r>
          </w:p>
        </w:tc>
      </w:tr>
      <w:tr w:rsidR="00112EAC" w:rsidTr="009623E7">
        <w:tc>
          <w:tcPr>
            <w:tcW w:w="3256" w:type="dxa"/>
          </w:tcPr>
          <w:p w:rsidR="00112EAC" w:rsidRPr="00112EAC" w:rsidRDefault="00112EAC" w:rsidP="00112EAC">
            <w:pPr>
              <w:pStyle w:val="Liststycke"/>
              <w:numPr>
                <w:ilvl w:val="0"/>
                <w:numId w:val="4"/>
              </w:numPr>
              <w:rPr>
                <w:rFonts w:ascii="Arial" w:hAnsi="Arial" w:cs="Arial"/>
                <w:sz w:val="18"/>
                <w:szCs w:val="18"/>
              </w:rPr>
            </w:pPr>
            <w:r w:rsidRPr="00112EAC">
              <w:rPr>
                <w:rFonts w:ascii="Arial" w:hAnsi="Arial" w:cs="Arial"/>
                <w:sz w:val="18"/>
                <w:szCs w:val="18"/>
              </w:rPr>
              <w:t xml:space="preserve">Finns </w:t>
            </w:r>
            <w:r w:rsidR="008E2849">
              <w:rPr>
                <w:rFonts w:ascii="Arial" w:hAnsi="Arial" w:cs="Arial"/>
                <w:sz w:val="18"/>
                <w:szCs w:val="18"/>
              </w:rPr>
              <w:t xml:space="preserve">fungerande </w:t>
            </w:r>
            <w:r w:rsidRPr="00112EAC">
              <w:rPr>
                <w:rFonts w:ascii="Arial" w:hAnsi="Arial" w:cs="Arial"/>
                <w:sz w:val="18"/>
                <w:szCs w:val="18"/>
              </w:rPr>
              <w:t xml:space="preserve">rutiner för utfärdande av </w:t>
            </w:r>
            <w:r>
              <w:rPr>
                <w:rFonts w:ascii="Arial" w:hAnsi="Arial" w:cs="Arial"/>
                <w:sz w:val="18"/>
                <w:szCs w:val="18"/>
              </w:rPr>
              <w:t xml:space="preserve">(villkorade) </w:t>
            </w:r>
            <w:r w:rsidRPr="00112EAC">
              <w:rPr>
                <w:rFonts w:ascii="Arial" w:hAnsi="Arial" w:cs="Arial"/>
                <w:sz w:val="18"/>
                <w:szCs w:val="18"/>
              </w:rPr>
              <w:t>arbetstillstånd?</w:t>
            </w:r>
          </w:p>
        </w:tc>
        <w:tc>
          <w:tcPr>
            <w:tcW w:w="567" w:type="dxa"/>
          </w:tcPr>
          <w:p w:rsidR="00112EAC" w:rsidRDefault="00112EAC"/>
        </w:tc>
        <w:tc>
          <w:tcPr>
            <w:tcW w:w="567" w:type="dxa"/>
          </w:tcPr>
          <w:p w:rsidR="00112EAC" w:rsidRDefault="00112EAC"/>
        </w:tc>
        <w:tc>
          <w:tcPr>
            <w:tcW w:w="4766" w:type="dxa"/>
          </w:tcPr>
          <w:p w:rsidR="00112EAC" w:rsidRPr="008E2849" w:rsidRDefault="008E2849" w:rsidP="008E2849">
            <w:pPr>
              <w:rPr>
                <w:rFonts w:ascii="Arial" w:hAnsi="Arial" w:cs="Arial"/>
                <w:sz w:val="18"/>
                <w:szCs w:val="18"/>
              </w:rPr>
            </w:pPr>
            <w:r w:rsidRPr="008E2849">
              <w:rPr>
                <w:rFonts w:ascii="Arial" w:hAnsi="Arial" w:cs="Arial"/>
                <w:sz w:val="18"/>
                <w:szCs w:val="18"/>
              </w:rPr>
              <w:t>Om svaret är ja - tillämpas dessa?</w:t>
            </w:r>
          </w:p>
          <w:p w:rsidR="008E2849" w:rsidRDefault="008E2849" w:rsidP="008E2849">
            <w:r w:rsidRPr="008E2849">
              <w:rPr>
                <w:rFonts w:ascii="Arial" w:hAnsi="Arial" w:cs="Arial"/>
                <w:sz w:val="18"/>
                <w:szCs w:val="18"/>
              </w:rPr>
              <w:t>Om svaret är nej – vad gör ni då?</w:t>
            </w:r>
          </w:p>
        </w:tc>
      </w:tr>
      <w:tr w:rsidR="00112EAC" w:rsidTr="009623E7">
        <w:tc>
          <w:tcPr>
            <w:tcW w:w="3256" w:type="dxa"/>
          </w:tcPr>
          <w:p w:rsidR="00112EAC" w:rsidRDefault="00112EAC">
            <w:pPr>
              <w:rPr>
                <w:rFonts w:ascii="Arial" w:hAnsi="Arial" w:cs="Arial"/>
                <w:sz w:val="18"/>
                <w:szCs w:val="18"/>
              </w:rPr>
            </w:pPr>
            <w:r w:rsidRPr="0088762B">
              <w:rPr>
                <w:rFonts w:ascii="Arial" w:hAnsi="Arial" w:cs="Arial"/>
                <w:sz w:val="18"/>
                <w:szCs w:val="18"/>
              </w:rPr>
              <w:t>Vilken kompetens</w:t>
            </w:r>
            <w:r>
              <w:rPr>
                <w:rFonts w:ascii="Arial" w:hAnsi="Arial" w:cs="Arial"/>
                <w:sz w:val="18"/>
                <w:szCs w:val="18"/>
              </w:rPr>
              <w:t xml:space="preserve"> </w:t>
            </w:r>
            <w:r w:rsidRPr="0088762B">
              <w:rPr>
                <w:rFonts w:ascii="Arial" w:hAnsi="Arial" w:cs="Arial"/>
                <w:sz w:val="18"/>
                <w:szCs w:val="18"/>
              </w:rPr>
              <w:t>krävs</w:t>
            </w:r>
            <w:r>
              <w:rPr>
                <w:rFonts w:ascii="Arial" w:hAnsi="Arial" w:cs="Arial"/>
                <w:sz w:val="18"/>
                <w:szCs w:val="18"/>
              </w:rPr>
              <w:t xml:space="preserve"> avseende</w:t>
            </w:r>
          </w:p>
          <w:p w:rsidR="00112EAC" w:rsidRPr="00EB138A" w:rsidRDefault="00112EAC" w:rsidP="00112EAC">
            <w:pPr>
              <w:pStyle w:val="Liststycke"/>
              <w:numPr>
                <w:ilvl w:val="0"/>
                <w:numId w:val="1"/>
              </w:numPr>
              <w:rPr>
                <w:rFonts w:ascii="Arial" w:hAnsi="Arial" w:cs="Arial"/>
                <w:sz w:val="18"/>
                <w:szCs w:val="18"/>
              </w:rPr>
            </w:pPr>
            <w:r w:rsidRPr="00EB138A">
              <w:rPr>
                <w:rFonts w:ascii="Arial" w:hAnsi="Arial" w:cs="Arial"/>
                <w:sz w:val="18"/>
                <w:szCs w:val="18"/>
              </w:rPr>
              <w:t>Egen personal</w:t>
            </w:r>
          </w:p>
          <w:p w:rsidR="00112EAC" w:rsidRPr="00EB138A" w:rsidRDefault="00112EAC" w:rsidP="00112EAC">
            <w:pPr>
              <w:pStyle w:val="Liststycke"/>
              <w:numPr>
                <w:ilvl w:val="0"/>
                <w:numId w:val="1"/>
              </w:numPr>
              <w:rPr>
                <w:rFonts w:ascii="Arial" w:hAnsi="Arial" w:cs="Arial"/>
                <w:sz w:val="18"/>
                <w:szCs w:val="18"/>
              </w:rPr>
            </w:pPr>
            <w:r w:rsidRPr="00EB138A">
              <w:rPr>
                <w:rFonts w:ascii="Arial" w:hAnsi="Arial" w:cs="Arial"/>
                <w:sz w:val="18"/>
                <w:szCs w:val="18"/>
              </w:rPr>
              <w:t>Entreprenörer</w:t>
            </w:r>
          </w:p>
          <w:p w:rsidR="00112EAC" w:rsidRDefault="00112EAC" w:rsidP="00112EAC">
            <w:pPr>
              <w:pStyle w:val="Liststycke"/>
              <w:numPr>
                <w:ilvl w:val="0"/>
                <w:numId w:val="1"/>
              </w:numPr>
              <w:rPr>
                <w:rFonts w:ascii="Arial" w:hAnsi="Arial" w:cs="Arial"/>
                <w:sz w:val="18"/>
                <w:szCs w:val="18"/>
              </w:rPr>
            </w:pPr>
            <w:r w:rsidRPr="00EB138A">
              <w:rPr>
                <w:rFonts w:ascii="Arial" w:hAnsi="Arial" w:cs="Arial"/>
                <w:sz w:val="18"/>
                <w:szCs w:val="18"/>
              </w:rPr>
              <w:t>Samordning</w:t>
            </w:r>
          </w:p>
          <w:p w:rsidR="00112EAC" w:rsidRDefault="00112EAC" w:rsidP="00112EAC">
            <w:pPr>
              <w:pStyle w:val="Liststycke"/>
              <w:numPr>
                <w:ilvl w:val="0"/>
                <w:numId w:val="1"/>
              </w:numPr>
              <w:rPr>
                <w:rFonts w:ascii="Arial" w:hAnsi="Arial" w:cs="Arial"/>
                <w:sz w:val="18"/>
                <w:szCs w:val="18"/>
              </w:rPr>
            </w:pPr>
            <w:r>
              <w:rPr>
                <w:rFonts w:ascii="Arial" w:hAnsi="Arial" w:cs="Arial"/>
                <w:sz w:val="18"/>
                <w:szCs w:val="18"/>
              </w:rPr>
              <w:t xml:space="preserve">Gaskontrollant </w:t>
            </w:r>
          </w:p>
          <w:p w:rsidR="00112EAC" w:rsidRDefault="00112EAC" w:rsidP="00112EAC">
            <w:pPr>
              <w:pStyle w:val="Liststycke"/>
              <w:numPr>
                <w:ilvl w:val="0"/>
                <w:numId w:val="1"/>
              </w:numPr>
              <w:rPr>
                <w:rFonts w:ascii="Arial" w:hAnsi="Arial" w:cs="Arial"/>
                <w:sz w:val="18"/>
                <w:szCs w:val="18"/>
              </w:rPr>
            </w:pPr>
            <w:r>
              <w:rPr>
                <w:rFonts w:ascii="Arial" w:hAnsi="Arial" w:cs="Arial"/>
                <w:sz w:val="18"/>
                <w:szCs w:val="18"/>
              </w:rPr>
              <w:t>Brandvakt</w:t>
            </w:r>
          </w:p>
          <w:p w:rsidR="00E30B83" w:rsidRPr="00E30B83" w:rsidRDefault="00112EAC" w:rsidP="00275A79">
            <w:pPr>
              <w:pStyle w:val="Liststycke"/>
              <w:numPr>
                <w:ilvl w:val="0"/>
                <w:numId w:val="1"/>
              </w:numPr>
              <w:rPr>
                <w:rFonts w:ascii="Arial" w:hAnsi="Arial" w:cs="Arial"/>
                <w:sz w:val="18"/>
                <w:szCs w:val="18"/>
              </w:rPr>
            </w:pPr>
            <w:r>
              <w:rPr>
                <w:rFonts w:ascii="Arial" w:hAnsi="Arial" w:cs="Arial"/>
                <w:sz w:val="18"/>
                <w:szCs w:val="18"/>
              </w:rPr>
              <w:t>etc.</w:t>
            </w:r>
          </w:p>
        </w:tc>
        <w:tc>
          <w:tcPr>
            <w:tcW w:w="567" w:type="dxa"/>
          </w:tcPr>
          <w:p w:rsidR="00112EAC" w:rsidRDefault="00112EAC"/>
        </w:tc>
        <w:tc>
          <w:tcPr>
            <w:tcW w:w="567" w:type="dxa"/>
          </w:tcPr>
          <w:p w:rsidR="00112EAC" w:rsidRDefault="00112EAC"/>
        </w:tc>
        <w:tc>
          <w:tcPr>
            <w:tcW w:w="4766" w:type="dxa"/>
          </w:tcPr>
          <w:p w:rsidR="00112EAC" w:rsidRDefault="00066B52">
            <w:r w:rsidRPr="008E2849">
              <w:rPr>
                <w:rFonts w:ascii="Arial" w:hAnsi="Arial" w:cs="Arial"/>
                <w:sz w:val="18"/>
                <w:szCs w:val="18"/>
              </w:rPr>
              <w:t>Detta är en vi</w:t>
            </w:r>
            <w:r>
              <w:rPr>
                <w:rFonts w:ascii="Arial" w:hAnsi="Arial" w:cs="Arial"/>
                <w:sz w:val="18"/>
                <w:szCs w:val="18"/>
              </w:rPr>
              <w:t>k</w:t>
            </w:r>
            <w:r w:rsidRPr="008E2849">
              <w:rPr>
                <w:rFonts w:ascii="Arial" w:hAnsi="Arial" w:cs="Arial"/>
                <w:sz w:val="18"/>
                <w:szCs w:val="18"/>
              </w:rPr>
              <w:t xml:space="preserve">tig fråga att </w:t>
            </w:r>
            <w:r>
              <w:rPr>
                <w:rFonts w:ascii="Arial" w:hAnsi="Arial" w:cs="Arial"/>
                <w:sz w:val="18"/>
                <w:szCs w:val="18"/>
              </w:rPr>
              <w:t>fundera</w:t>
            </w:r>
            <w:r w:rsidRPr="008E2849">
              <w:rPr>
                <w:rFonts w:ascii="Arial" w:hAnsi="Arial" w:cs="Arial"/>
                <w:sz w:val="18"/>
                <w:szCs w:val="18"/>
              </w:rPr>
              <w:t xml:space="preserve"> över</w:t>
            </w:r>
            <w:r>
              <w:rPr>
                <w:rFonts w:ascii="Arial" w:hAnsi="Arial" w:cs="Arial"/>
                <w:sz w:val="18"/>
                <w:szCs w:val="18"/>
              </w:rPr>
              <w:t xml:space="preserve"> </w:t>
            </w:r>
            <w:r w:rsidRPr="008E2849">
              <w:rPr>
                <w:rFonts w:ascii="Arial" w:hAnsi="Arial" w:cs="Arial"/>
                <w:sz w:val="18"/>
                <w:szCs w:val="18"/>
              </w:rPr>
              <w:t>i det systematiska arbetsmiljöarbetet</w:t>
            </w:r>
            <w:r>
              <w:rPr>
                <w:rFonts w:ascii="Arial" w:hAnsi="Arial" w:cs="Arial"/>
                <w:sz w:val="18"/>
                <w:szCs w:val="18"/>
              </w:rPr>
              <w:t>.</w:t>
            </w:r>
          </w:p>
        </w:tc>
      </w:tr>
      <w:tr w:rsidR="00E30B83" w:rsidTr="009623E7">
        <w:tc>
          <w:tcPr>
            <w:tcW w:w="3256" w:type="dxa"/>
          </w:tcPr>
          <w:p w:rsidR="00E30B83" w:rsidRPr="00E30B83" w:rsidRDefault="00E30B83" w:rsidP="00E30B83">
            <w:pPr>
              <w:pStyle w:val="Liststycke"/>
              <w:numPr>
                <w:ilvl w:val="0"/>
                <w:numId w:val="1"/>
              </w:numPr>
              <w:rPr>
                <w:rFonts w:ascii="Arial" w:hAnsi="Arial" w:cs="Arial"/>
                <w:sz w:val="18"/>
                <w:szCs w:val="18"/>
              </w:rPr>
            </w:pPr>
            <w:r w:rsidRPr="00E30B83">
              <w:rPr>
                <w:rFonts w:ascii="Arial" w:hAnsi="Arial" w:cs="Arial"/>
                <w:sz w:val="18"/>
                <w:szCs w:val="18"/>
              </w:rPr>
              <w:t xml:space="preserve">Får personalen </w:t>
            </w:r>
            <w:r>
              <w:rPr>
                <w:rFonts w:ascii="Arial" w:hAnsi="Arial" w:cs="Arial"/>
                <w:sz w:val="18"/>
                <w:szCs w:val="18"/>
              </w:rPr>
              <w:t xml:space="preserve">nödvändig </w:t>
            </w:r>
            <w:r w:rsidRPr="00E30B83">
              <w:rPr>
                <w:rFonts w:ascii="Arial" w:hAnsi="Arial" w:cs="Arial"/>
                <w:sz w:val="18"/>
                <w:szCs w:val="18"/>
              </w:rPr>
              <w:t>fortbildning och kompetsutveckling?</w:t>
            </w:r>
          </w:p>
        </w:tc>
        <w:tc>
          <w:tcPr>
            <w:tcW w:w="567" w:type="dxa"/>
          </w:tcPr>
          <w:p w:rsidR="00E30B83" w:rsidRDefault="00E30B83"/>
        </w:tc>
        <w:tc>
          <w:tcPr>
            <w:tcW w:w="567" w:type="dxa"/>
          </w:tcPr>
          <w:p w:rsidR="00E30B83" w:rsidRDefault="00E30B83"/>
        </w:tc>
        <w:tc>
          <w:tcPr>
            <w:tcW w:w="4766" w:type="dxa"/>
          </w:tcPr>
          <w:p w:rsidR="00E30B83" w:rsidRDefault="008E2849" w:rsidP="008E2849">
            <w:r w:rsidRPr="008E2849">
              <w:rPr>
                <w:rFonts w:ascii="Arial" w:hAnsi="Arial" w:cs="Arial"/>
                <w:sz w:val="18"/>
                <w:szCs w:val="18"/>
              </w:rPr>
              <w:t>Detta är en vi</w:t>
            </w:r>
            <w:r>
              <w:rPr>
                <w:rFonts w:ascii="Arial" w:hAnsi="Arial" w:cs="Arial"/>
                <w:sz w:val="18"/>
                <w:szCs w:val="18"/>
              </w:rPr>
              <w:t>k</w:t>
            </w:r>
            <w:r w:rsidRPr="008E2849">
              <w:rPr>
                <w:rFonts w:ascii="Arial" w:hAnsi="Arial" w:cs="Arial"/>
                <w:sz w:val="18"/>
                <w:szCs w:val="18"/>
              </w:rPr>
              <w:t xml:space="preserve">tig fråga att </w:t>
            </w:r>
            <w:r>
              <w:rPr>
                <w:rFonts w:ascii="Arial" w:hAnsi="Arial" w:cs="Arial"/>
                <w:sz w:val="18"/>
                <w:szCs w:val="18"/>
              </w:rPr>
              <w:t>fundera</w:t>
            </w:r>
            <w:r w:rsidRPr="008E2849">
              <w:rPr>
                <w:rFonts w:ascii="Arial" w:hAnsi="Arial" w:cs="Arial"/>
                <w:sz w:val="18"/>
                <w:szCs w:val="18"/>
              </w:rPr>
              <w:t xml:space="preserve"> över</w:t>
            </w:r>
            <w:r>
              <w:rPr>
                <w:rFonts w:ascii="Arial" w:hAnsi="Arial" w:cs="Arial"/>
                <w:sz w:val="18"/>
                <w:szCs w:val="18"/>
              </w:rPr>
              <w:t xml:space="preserve"> </w:t>
            </w:r>
            <w:r w:rsidRPr="008E2849">
              <w:rPr>
                <w:rFonts w:ascii="Arial" w:hAnsi="Arial" w:cs="Arial"/>
                <w:sz w:val="18"/>
                <w:szCs w:val="18"/>
              </w:rPr>
              <w:t>i det systematiska arbetsmiljöarbetet</w:t>
            </w:r>
            <w:r>
              <w:rPr>
                <w:rFonts w:ascii="Arial" w:hAnsi="Arial" w:cs="Arial"/>
                <w:sz w:val="18"/>
                <w:szCs w:val="18"/>
              </w:rPr>
              <w:t>.</w:t>
            </w:r>
            <w:r w:rsidRPr="008E2849">
              <w:rPr>
                <w:rFonts w:ascii="Arial" w:hAnsi="Arial" w:cs="Arial"/>
                <w:sz w:val="18"/>
                <w:szCs w:val="18"/>
              </w:rPr>
              <w:t xml:space="preserve"> </w:t>
            </w:r>
          </w:p>
        </w:tc>
      </w:tr>
      <w:tr w:rsidR="005C7DC2" w:rsidTr="009623E7">
        <w:tc>
          <w:tcPr>
            <w:tcW w:w="3256" w:type="dxa"/>
          </w:tcPr>
          <w:p w:rsidR="005C7DC2" w:rsidRPr="00112EAC" w:rsidRDefault="005C7DC2" w:rsidP="00112EAC">
            <w:pPr>
              <w:pStyle w:val="Liststycke"/>
              <w:numPr>
                <w:ilvl w:val="0"/>
                <w:numId w:val="1"/>
              </w:numPr>
              <w:rPr>
                <w:rFonts w:ascii="Arial" w:hAnsi="Arial" w:cs="Arial"/>
                <w:sz w:val="18"/>
                <w:szCs w:val="18"/>
              </w:rPr>
            </w:pPr>
            <w:r w:rsidRPr="00112EAC">
              <w:rPr>
                <w:rFonts w:ascii="Arial" w:hAnsi="Arial" w:cs="Arial"/>
                <w:sz w:val="18"/>
                <w:szCs w:val="18"/>
              </w:rPr>
              <w:t xml:space="preserve">Vilken </w:t>
            </w:r>
            <w:r w:rsidR="00F41247" w:rsidRPr="00112EAC">
              <w:rPr>
                <w:rFonts w:ascii="Arial" w:hAnsi="Arial" w:cs="Arial"/>
                <w:sz w:val="18"/>
                <w:szCs w:val="18"/>
              </w:rPr>
              <w:t xml:space="preserve">säkerhetsutrustning ska finnas? </w:t>
            </w:r>
          </w:p>
        </w:tc>
        <w:tc>
          <w:tcPr>
            <w:tcW w:w="567" w:type="dxa"/>
          </w:tcPr>
          <w:p w:rsidR="005C7DC2" w:rsidRDefault="005C7DC2"/>
        </w:tc>
        <w:tc>
          <w:tcPr>
            <w:tcW w:w="567" w:type="dxa"/>
          </w:tcPr>
          <w:p w:rsidR="005C7DC2" w:rsidRDefault="005C7DC2"/>
        </w:tc>
        <w:tc>
          <w:tcPr>
            <w:tcW w:w="4766" w:type="dxa"/>
          </w:tcPr>
          <w:p w:rsidR="005C7DC2" w:rsidRDefault="008E2849">
            <w:r w:rsidRPr="008E2849">
              <w:rPr>
                <w:rFonts w:ascii="Arial" w:hAnsi="Arial" w:cs="Arial"/>
                <w:sz w:val="18"/>
                <w:szCs w:val="18"/>
              </w:rPr>
              <w:t>Riskbedömningsfråga</w:t>
            </w:r>
          </w:p>
        </w:tc>
      </w:tr>
      <w:tr w:rsidR="00F41247" w:rsidTr="009623E7">
        <w:tc>
          <w:tcPr>
            <w:tcW w:w="3256" w:type="dxa"/>
          </w:tcPr>
          <w:p w:rsidR="00F41247" w:rsidRPr="00112EAC" w:rsidRDefault="00F41247" w:rsidP="00112EAC">
            <w:pPr>
              <w:pStyle w:val="Liststycke"/>
              <w:numPr>
                <w:ilvl w:val="0"/>
                <w:numId w:val="1"/>
              </w:numPr>
              <w:rPr>
                <w:rFonts w:ascii="Arial" w:hAnsi="Arial" w:cs="Arial"/>
                <w:sz w:val="18"/>
                <w:szCs w:val="18"/>
              </w:rPr>
            </w:pPr>
            <w:r w:rsidRPr="00112EAC">
              <w:rPr>
                <w:rFonts w:ascii="Arial" w:hAnsi="Arial" w:cs="Arial"/>
                <w:sz w:val="18"/>
                <w:szCs w:val="18"/>
              </w:rPr>
              <w:lastRenderedPageBreak/>
              <w:t>Vilken arbetsutrustning ska användas?</w:t>
            </w:r>
          </w:p>
        </w:tc>
        <w:tc>
          <w:tcPr>
            <w:tcW w:w="567" w:type="dxa"/>
          </w:tcPr>
          <w:p w:rsidR="00F41247" w:rsidRDefault="00F41247"/>
        </w:tc>
        <w:tc>
          <w:tcPr>
            <w:tcW w:w="567" w:type="dxa"/>
          </w:tcPr>
          <w:p w:rsidR="00F41247" w:rsidRDefault="00F41247"/>
        </w:tc>
        <w:tc>
          <w:tcPr>
            <w:tcW w:w="4766" w:type="dxa"/>
          </w:tcPr>
          <w:p w:rsidR="00F41247" w:rsidRDefault="008E2849">
            <w:r w:rsidRPr="008E2849">
              <w:rPr>
                <w:rFonts w:ascii="Arial" w:hAnsi="Arial" w:cs="Arial"/>
                <w:sz w:val="18"/>
                <w:szCs w:val="18"/>
              </w:rPr>
              <w:t>Riskbedömningsfråga</w:t>
            </w:r>
          </w:p>
        </w:tc>
      </w:tr>
      <w:tr w:rsidR="005C7DC2" w:rsidTr="009623E7">
        <w:tc>
          <w:tcPr>
            <w:tcW w:w="3256" w:type="dxa"/>
          </w:tcPr>
          <w:p w:rsidR="005C7DC2" w:rsidRPr="00112EAC" w:rsidRDefault="005C7DC2" w:rsidP="00112EAC">
            <w:pPr>
              <w:pStyle w:val="Liststycke"/>
              <w:numPr>
                <w:ilvl w:val="0"/>
                <w:numId w:val="1"/>
              </w:numPr>
              <w:rPr>
                <w:rFonts w:ascii="Arial" w:hAnsi="Arial" w:cs="Arial"/>
                <w:sz w:val="18"/>
                <w:szCs w:val="18"/>
              </w:rPr>
            </w:pPr>
            <w:r w:rsidRPr="00112EAC">
              <w:rPr>
                <w:rFonts w:ascii="Arial" w:hAnsi="Arial" w:cs="Arial"/>
                <w:sz w:val="18"/>
                <w:szCs w:val="18"/>
              </w:rPr>
              <w:t>Vilken personlig skyddsutrustning ska användas?</w:t>
            </w:r>
          </w:p>
        </w:tc>
        <w:tc>
          <w:tcPr>
            <w:tcW w:w="567" w:type="dxa"/>
          </w:tcPr>
          <w:p w:rsidR="005C7DC2" w:rsidRDefault="005C7DC2"/>
        </w:tc>
        <w:tc>
          <w:tcPr>
            <w:tcW w:w="567" w:type="dxa"/>
          </w:tcPr>
          <w:p w:rsidR="005C7DC2" w:rsidRDefault="005C7DC2"/>
        </w:tc>
        <w:tc>
          <w:tcPr>
            <w:tcW w:w="4766" w:type="dxa"/>
          </w:tcPr>
          <w:p w:rsidR="005C7DC2" w:rsidRDefault="008E2849">
            <w:r w:rsidRPr="008E2849">
              <w:rPr>
                <w:rFonts w:ascii="Arial" w:hAnsi="Arial" w:cs="Arial"/>
                <w:sz w:val="18"/>
                <w:szCs w:val="18"/>
              </w:rPr>
              <w:t>Riskbedömningsfråga</w:t>
            </w:r>
          </w:p>
        </w:tc>
      </w:tr>
      <w:tr w:rsidR="00EB138A" w:rsidTr="009623E7">
        <w:tc>
          <w:tcPr>
            <w:tcW w:w="3256" w:type="dxa"/>
          </w:tcPr>
          <w:p w:rsidR="00EB138A" w:rsidRPr="00112EAC" w:rsidRDefault="00EB138A" w:rsidP="00112EAC">
            <w:pPr>
              <w:pStyle w:val="Liststycke"/>
              <w:numPr>
                <w:ilvl w:val="0"/>
                <w:numId w:val="1"/>
              </w:numPr>
              <w:rPr>
                <w:rFonts w:ascii="Arial" w:hAnsi="Arial" w:cs="Arial"/>
                <w:sz w:val="18"/>
                <w:szCs w:val="18"/>
              </w:rPr>
            </w:pPr>
            <w:r w:rsidRPr="00112EAC">
              <w:rPr>
                <w:rFonts w:ascii="Arial" w:hAnsi="Arial" w:cs="Arial"/>
                <w:sz w:val="18"/>
                <w:szCs w:val="18"/>
              </w:rPr>
              <w:t>Vilka risker för fel</w:t>
            </w:r>
            <w:r w:rsidR="00F41247" w:rsidRPr="00112EAC">
              <w:rPr>
                <w:rFonts w:ascii="Arial" w:hAnsi="Arial" w:cs="Arial"/>
                <w:sz w:val="18"/>
                <w:szCs w:val="18"/>
              </w:rPr>
              <w:t>handlingar finns och vilka rutiner finns att hantera detta?</w:t>
            </w:r>
          </w:p>
        </w:tc>
        <w:tc>
          <w:tcPr>
            <w:tcW w:w="567" w:type="dxa"/>
          </w:tcPr>
          <w:p w:rsidR="00EB138A" w:rsidRDefault="00EB138A"/>
        </w:tc>
        <w:tc>
          <w:tcPr>
            <w:tcW w:w="567" w:type="dxa"/>
          </w:tcPr>
          <w:p w:rsidR="00EB138A" w:rsidRDefault="00EB138A"/>
        </w:tc>
        <w:tc>
          <w:tcPr>
            <w:tcW w:w="4766" w:type="dxa"/>
          </w:tcPr>
          <w:p w:rsidR="00EB138A" w:rsidRDefault="008E2849">
            <w:r w:rsidRPr="008E2849">
              <w:rPr>
                <w:rFonts w:ascii="Arial" w:hAnsi="Arial" w:cs="Arial"/>
                <w:sz w:val="18"/>
                <w:szCs w:val="18"/>
              </w:rPr>
              <w:t>Riskbedömningsfråga</w:t>
            </w:r>
          </w:p>
        </w:tc>
      </w:tr>
      <w:tr w:rsidR="006E3D9E" w:rsidTr="009623E7">
        <w:tc>
          <w:tcPr>
            <w:tcW w:w="3256" w:type="dxa"/>
          </w:tcPr>
          <w:p w:rsidR="00F41247" w:rsidRDefault="006E3D9E" w:rsidP="00F41247">
            <w:pPr>
              <w:pStyle w:val="Liststycke"/>
              <w:numPr>
                <w:ilvl w:val="0"/>
                <w:numId w:val="3"/>
              </w:numPr>
              <w:rPr>
                <w:rFonts w:ascii="Arial" w:hAnsi="Arial" w:cs="Arial"/>
                <w:sz w:val="18"/>
                <w:szCs w:val="18"/>
              </w:rPr>
            </w:pPr>
            <w:r w:rsidRPr="00F41247">
              <w:rPr>
                <w:rFonts w:ascii="Arial" w:hAnsi="Arial" w:cs="Arial"/>
                <w:sz w:val="18"/>
                <w:szCs w:val="18"/>
              </w:rPr>
              <w:t xml:space="preserve">Finns rutiner för incidenser och olycksfall? </w:t>
            </w:r>
          </w:p>
          <w:p w:rsidR="00F41247" w:rsidRDefault="006E3D9E" w:rsidP="00F41247">
            <w:pPr>
              <w:pStyle w:val="Liststycke"/>
              <w:numPr>
                <w:ilvl w:val="0"/>
                <w:numId w:val="3"/>
              </w:numPr>
              <w:rPr>
                <w:rFonts w:ascii="Arial" w:hAnsi="Arial" w:cs="Arial"/>
                <w:sz w:val="18"/>
                <w:szCs w:val="18"/>
              </w:rPr>
            </w:pPr>
            <w:r w:rsidRPr="00F41247">
              <w:rPr>
                <w:rFonts w:ascii="Arial" w:hAnsi="Arial" w:cs="Arial"/>
                <w:sz w:val="18"/>
                <w:szCs w:val="18"/>
              </w:rPr>
              <w:t>Finns utbildat personal i första hjälpen?</w:t>
            </w:r>
          </w:p>
          <w:p w:rsidR="006E3D9E" w:rsidRPr="00F41247" w:rsidRDefault="00F41247" w:rsidP="00F41247">
            <w:pPr>
              <w:pStyle w:val="Liststycke"/>
              <w:numPr>
                <w:ilvl w:val="0"/>
                <w:numId w:val="3"/>
              </w:numPr>
              <w:rPr>
                <w:rFonts w:ascii="Arial" w:hAnsi="Arial" w:cs="Arial"/>
                <w:sz w:val="18"/>
                <w:szCs w:val="18"/>
              </w:rPr>
            </w:pPr>
            <w:r w:rsidRPr="00F41247">
              <w:rPr>
                <w:rFonts w:ascii="Arial" w:hAnsi="Arial" w:cs="Arial"/>
                <w:sz w:val="18"/>
                <w:szCs w:val="18"/>
              </w:rPr>
              <w:t>Finns larmtelefon?</w:t>
            </w:r>
          </w:p>
        </w:tc>
        <w:tc>
          <w:tcPr>
            <w:tcW w:w="567" w:type="dxa"/>
          </w:tcPr>
          <w:p w:rsidR="006E3D9E" w:rsidRDefault="006E3D9E"/>
        </w:tc>
        <w:tc>
          <w:tcPr>
            <w:tcW w:w="567" w:type="dxa"/>
          </w:tcPr>
          <w:p w:rsidR="006E3D9E" w:rsidRDefault="006E3D9E"/>
        </w:tc>
        <w:tc>
          <w:tcPr>
            <w:tcW w:w="4766" w:type="dxa"/>
          </w:tcPr>
          <w:p w:rsidR="006E3D9E" w:rsidRDefault="008E2849">
            <w:r w:rsidRPr="008E2849">
              <w:rPr>
                <w:rFonts w:ascii="Arial" w:hAnsi="Arial" w:cs="Arial"/>
                <w:sz w:val="18"/>
                <w:szCs w:val="18"/>
              </w:rPr>
              <w:t>Riskbedömningsfråga</w:t>
            </w:r>
          </w:p>
        </w:tc>
      </w:tr>
      <w:tr w:rsidR="00EB138A" w:rsidTr="009623E7">
        <w:tc>
          <w:tcPr>
            <w:tcW w:w="3256" w:type="dxa"/>
          </w:tcPr>
          <w:p w:rsidR="00EB138A" w:rsidRPr="00112EAC" w:rsidRDefault="00F43B66" w:rsidP="00112EAC">
            <w:pPr>
              <w:pStyle w:val="Liststycke"/>
              <w:numPr>
                <w:ilvl w:val="0"/>
                <w:numId w:val="3"/>
              </w:numPr>
              <w:rPr>
                <w:rFonts w:ascii="Arial" w:hAnsi="Arial" w:cs="Arial"/>
                <w:sz w:val="18"/>
                <w:szCs w:val="18"/>
              </w:rPr>
            </w:pPr>
            <w:r w:rsidRPr="00112EAC">
              <w:rPr>
                <w:rFonts w:ascii="Arial" w:hAnsi="Arial" w:cs="Arial"/>
                <w:sz w:val="18"/>
                <w:szCs w:val="18"/>
              </w:rPr>
              <w:t>Finns rutiner för fortlöpande tillsyn och underhåll?</w:t>
            </w:r>
          </w:p>
        </w:tc>
        <w:tc>
          <w:tcPr>
            <w:tcW w:w="567" w:type="dxa"/>
          </w:tcPr>
          <w:p w:rsidR="00EB138A" w:rsidRDefault="00EB138A"/>
        </w:tc>
        <w:tc>
          <w:tcPr>
            <w:tcW w:w="567" w:type="dxa"/>
          </w:tcPr>
          <w:p w:rsidR="00EB138A" w:rsidRDefault="00EB138A"/>
        </w:tc>
        <w:tc>
          <w:tcPr>
            <w:tcW w:w="4766" w:type="dxa"/>
          </w:tcPr>
          <w:p w:rsidR="00EB138A" w:rsidRDefault="00F359E8" w:rsidP="007F05D2">
            <w:r w:rsidRPr="00A73D44">
              <w:rPr>
                <w:rFonts w:ascii="Arial" w:hAnsi="Arial" w:cs="Arial"/>
                <w:sz w:val="18"/>
                <w:szCs w:val="18"/>
              </w:rPr>
              <w:t>T.ex. d</w:t>
            </w:r>
            <w:r w:rsidR="003A4442" w:rsidRPr="00A73D44">
              <w:rPr>
                <w:rFonts w:ascii="Arial" w:hAnsi="Arial" w:cs="Arial"/>
                <w:sz w:val="18"/>
                <w:szCs w:val="18"/>
              </w:rPr>
              <w:t xml:space="preserve">aglig </w:t>
            </w:r>
            <w:proofErr w:type="spellStart"/>
            <w:r w:rsidR="003A4442" w:rsidRPr="00A73D44">
              <w:rPr>
                <w:rFonts w:ascii="Arial" w:hAnsi="Arial" w:cs="Arial"/>
                <w:sz w:val="18"/>
                <w:szCs w:val="18"/>
              </w:rPr>
              <w:t>rondering</w:t>
            </w:r>
            <w:proofErr w:type="spellEnd"/>
            <w:r w:rsidR="003A4442" w:rsidRPr="00A73D44">
              <w:rPr>
                <w:rFonts w:ascii="Arial" w:hAnsi="Arial" w:cs="Arial"/>
                <w:sz w:val="18"/>
                <w:szCs w:val="18"/>
              </w:rPr>
              <w:t xml:space="preserve"> och planerad tillsyn</w:t>
            </w:r>
            <w:r w:rsidR="007F05D2" w:rsidRPr="00A73D44">
              <w:rPr>
                <w:rFonts w:ascii="Arial" w:hAnsi="Arial" w:cs="Arial"/>
                <w:sz w:val="18"/>
                <w:szCs w:val="18"/>
              </w:rPr>
              <w:t xml:space="preserve"> enligt tillsynsprogram; u</w:t>
            </w:r>
            <w:r w:rsidR="003A4442" w:rsidRPr="00A73D44">
              <w:rPr>
                <w:rFonts w:ascii="Arial" w:hAnsi="Arial" w:cs="Arial"/>
                <w:sz w:val="18"/>
                <w:szCs w:val="18"/>
              </w:rPr>
              <w:t>nderhållsplaner.</w:t>
            </w:r>
          </w:p>
        </w:tc>
      </w:tr>
      <w:tr w:rsidR="005632DC" w:rsidTr="009623E7">
        <w:tc>
          <w:tcPr>
            <w:tcW w:w="3256" w:type="dxa"/>
          </w:tcPr>
          <w:p w:rsidR="005632DC" w:rsidRPr="00E30B83" w:rsidRDefault="005632DC" w:rsidP="00E30B83">
            <w:pPr>
              <w:pStyle w:val="Liststycke"/>
              <w:numPr>
                <w:ilvl w:val="0"/>
                <w:numId w:val="3"/>
              </w:numPr>
              <w:rPr>
                <w:rFonts w:ascii="Arial" w:hAnsi="Arial" w:cs="Arial"/>
                <w:sz w:val="18"/>
                <w:szCs w:val="18"/>
              </w:rPr>
            </w:pPr>
            <w:r w:rsidRPr="00E30B83">
              <w:rPr>
                <w:rFonts w:ascii="Arial" w:hAnsi="Arial" w:cs="Arial"/>
                <w:sz w:val="18"/>
                <w:szCs w:val="18"/>
              </w:rPr>
              <w:t>Finns system för att säkerställa att arbetet utförs enligt fastställda rutiner?</w:t>
            </w:r>
          </w:p>
        </w:tc>
        <w:tc>
          <w:tcPr>
            <w:tcW w:w="567" w:type="dxa"/>
          </w:tcPr>
          <w:p w:rsidR="005632DC" w:rsidRDefault="005632DC"/>
        </w:tc>
        <w:tc>
          <w:tcPr>
            <w:tcW w:w="567" w:type="dxa"/>
          </w:tcPr>
          <w:p w:rsidR="005632DC" w:rsidRDefault="005632DC"/>
        </w:tc>
        <w:tc>
          <w:tcPr>
            <w:tcW w:w="4766" w:type="dxa"/>
          </w:tcPr>
          <w:p w:rsidR="005632DC" w:rsidRDefault="00F359E8" w:rsidP="00F359E8">
            <w:r w:rsidRPr="00A73D44">
              <w:rPr>
                <w:rFonts w:ascii="Arial" w:hAnsi="Arial" w:cs="Arial"/>
                <w:sz w:val="18"/>
                <w:szCs w:val="18"/>
              </w:rPr>
              <w:t>T.ex. samordningsansvariges närvaro i verksamheten, skyddsronder, internrevision av det systematiska arbetsmiljöarbetet (verksamhetsutövarens ansvar att genomföra)</w:t>
            </w:r>
          </w:p>
        </w:tc>
      </w:tr>
      <w:tr w:rsidR="00F43B66" w:rsidTr="009623E7">
        <w:tc>
          <w:tcPr>
            <w:tcW w:w="3256" w:type="dxa"/>
          </w:tcPr>
          <w:p w:rsidR="00F43B66" w:rsidRPr="00E30B83" w:rsidRDefault="00F43B66" w:rsidP="003439E5">
            <w:pPr>
              <w:pStyle w:val="Liststycke"/>
              <w:numPr>
                <w:ilvl w:val="0"/>
                <w:numId w:val="3"/>
              </w:numPr>
              <w:rPr>
                <w:rFonts w:ascii="Arial" w:hAnsi="Arial" w:cs="Arial"/>
                <w:sz w:val="18"/>
                <w:szCs w:val="18"/>
              </w:rPr>
            </w:pPr>
            <w:r w:rsidRPr="00E30B83">
              <w:rPr>
                <w:rFonts w:ascii="Arial" w:hAnsi="Arial" w:cs="Arial"/>
                <w:sz w:val="18"/>
                <w:szCs w:val="18"/>
              </w:rPr>
              <w:t>Har arbetsutrustningen konstruerats utifrån</w:t>
            </w:r>
            <w:r w:rsidR="003439E5">
              <w:rPr>
                <w:rFonts w:ascii="Arial" w:hAnsi="Arial" w:cs="Arial"/>
                <w:sz w:val="18"/>
                <w:szCs w:val="18"/>
              </w:rPr>
              <w:t xml:space="preserve"> de vid den tidpunkten </w:t>
            </w:r>
            <w:r w:rsidR="005632DC" w:rsidRPr="00E30B83">
              <w:rPr>
                <w:rFonts w:ascii="Arial" w:hAnsi="Arial" w:cs="Arial"/>
                <w:sz w:val="18"/>
                <w:szCs w:val="18"/>
              </w:rPr>
              <w:t>gällande</w:t>
            </w:r>
            <w:r w:rsidRPr="00E30B83">
              <w:rPr>
                <w:rFonts w:ascii="Arial" w:hAnsi="Arial" w:cs="Arial"/>
                <w:sz w:val="18"/>
                <w:szCs w:val="18"/>
              </w:rPr>
              <w:t xml:space="preserve"> </w:t>
            </w:r>
            <w:r w:rsidR="003439E5">
              <w:rPr>
                <w:rFonts w:ascii="Arial" w:hAnsi="Arial" w:cs="Arial"/>
                <w:sz w:val="18"/>
                <w:szCs w:val="18"/>
              </w:rPr>
              <w:t>bestämmelserna?</w:t>
            </w:r>
          </w:p>
        </w:tc>
        <w:tc>
          <w:tcPr>
            <w:tcW w:w="567" w:type="dxa"/>
          </w:tcPr>
          <w:p w:rsidR="00F43B66" w:rsidRDefault="00F43B66"/>
        </w:tc>
        <w:tc>
          <w:tcPr>
            <w:tcW w:w="567" w:type="dxa"/>
          </w:tcPr>
          <w:p w:rsidR="00F43B66" w:rsidRDefault="00F43B66"/>
        </w:tc>
        <w:tc>
          <w:tcPr>
            <w:tcW w:w="4766" w:type="dxa"/>
          </w:tcPr>
          <w:p w:rsidR="00F43B66" w:rsidRDefault="00F359E8" w:rsidP="005A232B">
            <w:r w:rsidRPr="00A73D44">
              <w:rPr>
                <w:rFonts w:ascii="Arial" w:hAnsi="Arial" w:cs="Arial"/>
                <w:sz w:val="18"/>
                <w:szCs w:val="18"/>
              </w:rPr>
              <w:t xml:space="preserve">De krav som ställs på </w:t>
            </w:r>
            <w:r w:rsidR="00164782" w:rsidRPr="00A73D44">
              <w:rPr>
                <w:rFonts w:ascii="Arial" w:hAnsi="Arial" w:cs="Arial"/>
                <w:sz w:val="18"/>
                <w:szCs w:val="18"/>
              </w:rPr>
              <w:t xml:space="preserve">en </w:t>
            </w:r>
            <w:r w:rsidRPr="00A73D44">
              <w:rPr>
                <w:rFonts w:ascii="Arial" w:hAnsi="Arial" w:cs="Arial"/>
                <w:sz w:val="18"/>
                <w:szCs w:val="18"/>
              </w:rPr>
              <w:t xml:space="preserve">arbetsutrustning är de som gällde </w:t>
            </w:r>
            <w:r w:rsidR="005A232B" w:rsidRPr="00A73D44">
              <w:rPr>
                <w:rFonts w:ascii="Arial" w:hAnsi="Arial" w:cs="Arial"/>
                <w:sz w:val="18"/>
                <w:szCs w:val="18"/>
              </w:rPr>
              <w:t xml:space="preserve">när den släpptes ut på marknaden eller togs i drift </w:t>
            </w:r>
            <w:r w:rsidR="00164782" w:rsidRPr="00A73D44">
              <w:rPr>
                <w:rFonts w:ascii="Arial" w:hAnsi="Arial" w:cs="Arial"/>
                <w:sz w:val="18"/>
                <w:szCs w:val="18"/>
              </w:rPr>
              <w:t>eller eventuellt nya krav efter en omfattande ombyggnad.</w:t>
            </w:r>
            <w:r w:rsidR="00164782" w:rsidRPr="00164782">
              <w:rPr>
                <w:color w:val="C00000"/>
              </w:rPr>
              <w:t xml:space="preserve"> </w:t>
            </w:r>
          </w:p>
        </w:tc>
      </w:tr>
      <w:tr w:rsidR="005632DC" w:rsidTr="009623E7">
        <w:tc>
          <w:tcPr>
            <w:tcW w:w="3256" w:type="dxa"/>
          </w:tcPr>
          <w:p w:rsidR="005632DC" w:rsidRPr="00E30B83" w:rsidRDefault="005632DC" w:rsidP="00E30B83">
            <w:pPr>
              <w:pStyle w:val="Liststycke"/>
              <w:numPr>
                <w:ilvl w:val="0"/>
                <w:numId w:val="3"/>
              </w:numPr>
              <w:rPr>
                <w:rFonts w:ascii="Arial" w:hAnsi="Arial" w:cs="Arial"/>
                <w:sz w:val="18"/>
                <w:szCs w:val="18"/>
              </w:rPr>
            </w:pPr>
            <w:r w:rsidRPr="00E30B83">
              <w:rPr>
                <w:rFonts w:ascii="Arial" w:hAnsi="Arial" w:cs="Arial"/>
                <w:sz w:val="18"/>
                <w:szCs w:val="18"/>
              </w:rPr>
              <w:t xml:space="preserve">Är arbetsutrustningen besiktigad enligt gällande bestämmelser? </w:t>
            </w:r>
          </w:p>
        </w:tc>
        <w:tc>
          <w:tcPr>
            <w:tcW w:w="567" w:type="dxa"/>
          </w:tcPr>
          <w:p w:rsidR="005632DC" w:rsidRDefault="005632DC"/>
        </w:tc>
        <w:tc>
          <w:tcPr>
            <w:tcW w:w="567" w:type="dxa"/>
          </w:tcPr>
          <w:p w:rsidR="005632DC" w:rsidRDefault="005632DC"/>
        </w:tc>
        <w:tc>
          <w:tcPr>
            <w:tcW w:w="4766" w:type="dxa"/>
          </w:tcPr>
          <w:p w:rsidR="005632DC" w:rsidRDefault="00066B52">
            <w:r w:rsidRPr="008E2849">
              <w:rPr>
                <w:rFonts w:ascii="Arial" w:hAnsi="Arial" w:cs="Arial"/>
                <w:sz w:val="18"/>
                <w:szCs w:val="18"/>
              </w:rPr>
              <w:t>Riskbedömningsfråga</w:t>
            </w:r>
          </w:p>
        </w:tc>
      </w:tr>
      <w:tr w:rsidR="00F43B66" w:rsidTr="009623E7">
        <w:tc>
          <w:tcPr>
            <w:tcW w:w="3256" w:type="dxa"/>
          </w:tcPr>
          <w:p w:rsidR="00F43B66" w:rsidRPr="00E30B83" w:rsidRDefault="00E30B83" w:rsidP="00E30B83">
            <w:pPr>
              <w:pStyle w:val="Liststycke"/>
              <w:numPr>
                <w:ilvl w:val="0"/>
                <w:numId w:val="3"/>
              </w:numPr>
              <w:rPr>
                <w:rFonts w:ascii="Arial" w:hAnsi="Arial" w:cs="Arial"/>
                <w:sz w:val="18"/>
                <w:szCs w:val="18"/>
              </w:rPr>
            </w:pPr>
            <w:r>
              <w:rPr>
                <w:rFonts w:ascii="Arial" w:hAnsi="Arial" w:cs="Arial"/>
                <w:sz w:val="18"/>
                <w:szCs w:val="18"/>
              </w:rPr>
              <w:t xml:space="preserve">Följer man </w:t>
            </w:r>
            <w:r w:rsidRPr="00E30B83">
              <w:rPr>
                <w:rFonts w:ascii="Arial" w:hAnsi="Arial" w:cs="Arial"/>
                <w:sz w:val="18"/>
                <w:szCs w:val="18"/>
              </w:rPr>
              <w:t>teknikutvecklingen</w:t>
            </w:r>
            <w:r w:rsidR="00F43B66" w:rsidRPr="00E30B83">
              <w:rPr>
                <w:rFonts w:ascii="Arial" w:hAnsi="Arial" w:cs="Arial"/>
                <w:sz w:val="18"/>
                <w:szCs w:val="18"/>
              </w:rPr>
              <w:t xml:space="preserve"> (</w:t>
            </w:r>
            <w:proofErr w:type="spellStart"/>
            <w:r w:rsidR="00F43B66" w:rsidRPr="00E30B83">
              <w:rPr>
                <w:rFonts w:ascii="Arial" w:hAnsi="Arial" w:cs="Arial"/>
                <w:sz w:val="18"/>
                <w:szCs w:val="18"/>
              </w:rPr>
              <w:t>state</w:t>
            </w:r>
            <w:proofErr w:type="spellEnd"/>
            <w:r w:rsidR="00F43B66" w:rsidRPr="00E30B83">
              <w:rPr>
                <w:rFonts w:ascii="Arial" w:hAnsi="Arial" w:cs="Arial"/>
                <w:sz w:val="18"/>
                <w:szCs w:val="18"/>
              </w:rPr>
              <w:t xml:space="preserve"> </w:t>
            </w:r>
            <w:proofErr w:type="spellStart"/>
            <w:r w:rsidR="00F43B66" w:rsidRPr="00E30B83">
              <w:rPr>
                <w:rFonts w:ascii="Arial" w:hAnsi="Arial" w:cs="Arial"/>
                <w:sz w:val="18"/>
                <w:szCs w:val="18"/>
              </w:rPr>
              <w:t>of</w:t>
            </w:r>
            <w:proofErr w:type="spellEnd"/>
            <w:r w:rsidR="00F43B66" w:rsidRPr="00E30B83">
              <w:rPr>
                <w:rFonts w:ascii="Arial" w:hAnsi="Arial" w:cs="Arial"/>
                <w:sz w:val="18"/>
                <w:szCs w:val="18"/>
              </w:rPr>
              <w:t xml:space="preserve"> the art) i samband med underhåll och nyanskaffning av arbetsutrustningar? </w:t>
            </w:r>
          </w:p>
        </w:tc>
        <w:tc>
          <w:tcPr>
            <w:tcW w:w="567" w:type="dxa"/>
          </w:tcPr>
          <w:p w:rsidR="00F43B66" w:rsidRDefault="00F43B66"/>
        </w:tc>
        <w:tc>
          <w:tcPr>
            <w:tcW w:w="567" w:type="dxa"/>
          </w:tcPr>
          <w:p w:rsidR="00F43B66" w:rsidRDefault="00F43B66"/>
        </w:tc>
        <w:tc>
          <w:tcPr>
            <w:tcW w:w="4766" w:type="dxa"/>
          </w:tcPr>
          <w:p w:rsidR="00F43B66" w:rsidRDefault="00066B52">
            <w:r w:rsidRPr="008E2849">
              <w:rPr>
                <w:rFonts w:ascii="Arial" w:hAnsi="Arial" w:cs="Arial"/>
                <w:sz w:val="18"/>
                <w:szCs w:val="18"/>
              </w:rPr>
              <w:t>Riskbedömningsfråga</w:t>
            </w:r>
          </w:p>
        </w:tc>
      </w:tr>
      <w:tr w:rsidR="005632DC" w:rsidTr="009623E7">
        <w:tc>
          <w:tcPr>
            <w:tcW w:w="3256" w:type="dxa"/>
          </w:tcPr>
          <w:p w:rsidR="005632DC" w:rsidRPr="00E30B83" w:rsidRDefault="005632DC" w:rsidP="00440DA8">
            <w:pPr>
              <w:pStyle w:val="Liststycke"/>
              <w:numPr>
                <w:ilvl w:val="0"/>
                <w:numId w:val="3"/>
              </w:numPr>
              <w:rPr>
                <w:rFonts w:ascii="Arial" w:hAnsi="Arial" w:cs="Arial"/>
                <w:sz w:val="18"/>
                <w:szCs w:val="18"/>
              </w:rPr>
            </w:pPr>
            <w:r w:rsidRPr="00E30B83">
              <w:rPr>
                <w:rFonts w:ascii="Arial" w:hAnsi="Arial" w:cs="Arial"/>
                <w:sz w:val="18"/>
                <w:szCs w:val="18"/>
              </w:rPr>
              <w:t xml:space="preserve">Finns </w:t>
            </w:r>
            <w:r w:rsidR="00440DA8">
              <w:rPr>
                <w:rFonts w:ascii="Arial" w:hAnsi="Arial" w:cs="Arial"/>
                <w:sz w:val="18"/>
                <w:szCs w:val="18"/>
              </w:rPr>
              <w:t xml:space="preserve">det </w:t>
            </w:r>
            <w:r w:rsidRPr="00E30B83">
              <w:rPr>
                <w:rFonts w:ascii="Arial" w:hAnsi="Arial" w:cs="Arial"/>
                <w:sz w:val="18"/>
                <w:szCs w:val="18"/>
              </w:rPr>
              <w:t xml:space="preserve">rutiner </w:t>
            </w:r>
            <w:r w:rsidR="006E3D9E" w:rsidRPr="00E30B83">
              <w:rPr>
                <w:rFonts w:ascii="Arial" w:hAnsi="Arial" w:cs="Arial"/>
                <w:sz w:val="18"/>
                <w:szCs w:val="18"/>
              </w:rPr>
              <w:t xml:space="preserve">i företaget </w:t>
            </w:r>
            <w:r w:rsidRPr="00E30B83">
              <w:rPr>
                <w:rFonts w:ascii="Arial" w:hAnsi="Arial" w:cs="Arial"/>
                <w:sz w:val="18"/>
                <w:szCs w:val="18"/>
              </w:rPr>
              <w:t xml:space="preserve">för uppföljning av det systematiska arbetsmiljöarbetet </w:t>
            </w:r>
            <w:r w:rsidR="00440DA8">
              <w:rPr>
                <w:rFonts w:ascii="Arial" w:hAnsi="Arial" w:cs="Arial"/>
                <w:sz w:val="18"/>
                <w:szCs w:val="18"/>
              </w:rPr>
              <w:t>(intern revision)</w:t>
            </w:r>
            <w:r w:rsidRPr="00E30B83">
              <w:rPr>
                <w:rFonts w:ascii="Arial" w:hAnsi="Arial" w:cs="Arial"/>
                <w:sz w:val="18"/>
                <w:szCs w:val="18"/>
              </w:rPr>
              <w:t>?</w:t>
            </w:r>
            <w:r w:rsidR="00E30B83">
              <w:rPr>
                <w:rFonts w:ascii="Arial" w:hAnsi="Arial" w:cs="Arial"/>
                <w:sz w:val="18"/>
                <w:szCs w:val="18"/>
              </w:rPr>
              <w:t xml:space="preserve"> </w:t>
            </w:r>
          </w:p>
        </w:tc>
        <w:tc>
          <w:tcPr>
            <w:tcW w:w="567" w:type="dxa"/>
          </w:tcPr>
          <w:p w:rsidR="005632DC" w:rsidRDefault="005632DC"/>
        </w:tc>
        <w:tc>
          <w:tcPr>
            <w:tcW w:w="567" w:type="dxa"/>
          </w:tcPr>
          <w:p w:rsidR="005632DC" w:rsidRDefault="005632DC"/>
        </w:tc>
        <w:tc>
          <w:tcPr>
            <w:tcW w:w="4766" w:type="dxa"/>
          </w:tcPr>
          <w:p w:rsidR="005632DC" w:rsidRDefault="00A73D44" w:rsidP="00A73D44">
            <w:r w:rsidRPr="00A73D44">
              <w:rPr>
                <w:rFonts w:ascii="Arial" w:hAnsi="Arial" w:cs="Arial"/>
                <w:sz w:val="18"/>
                <w:szCs w:val="18"/>
              </w:rPr>
              <w:t xml:space="preserve">Systematiskt arbetsmiljöarbete, AFS 2001:1, 11 §. Se även 8 – 10 </w:t>
            </w:r>
            <w:proofErr w:type="gramStart"/>
            <w:r w:rsidRPr="00A73D44">
              <w:rPr>
                <w:rFonts w:ascii="Arial" w:hAnsi="Arial" w:cs="Arial"/>
                <w:sz w:val="18"/>
                <w:szCs w:val="18"/>
              </w:rPr>
              <w:t>§§</w:t>
            </w:r>
            <w:proofErr w:type="gramEnd"/>
            <w:r w:rsidRPr="00A73D44">
              <w:rPr>
                <w:rFonts w:ascii="Arial" w:hAnsi="Arial" w:cs="Arial"/>
                <w:sz w:val="18"/>
                <w:szCs w:val="18"/>
              </w:rPr>
              <w:t xml:space="preserve"> i samma AFS.</w:t>
            </w:r>
          </w:p>
        </w:tc>
      </w:tr>
      <w:tr w:rsidR="00E30B83" w:rsidTr="009623E7">
        <w:tc>
          <w:tcPr>
            <w:tcW w:w="3256" w:type="dxa"/>
          </w:tcPr>
          <w:p w:rsidR="00E30B83" w:rsidRPr="00E30B83" w:rsidRDefault="00E30B83" w:rsidP="00E30B83">
            <w:pPr>
              <w:pStyle w:val="Liststycke"/>
              <w:numPr>
                <w:ilvl w:val="0"/>
                <w:numId w:val="3"/>
              </w:numPr>
              <w:rPr>
                <w:rFonts w:ascii="Arial" w:hAnsi="Arial" w:cs="Arial"/>
                <w:sz w:val="18"/>
                <w:szCs w:val="18"/>
              </w:rPr>
            </w:pPr>
            <w:r>
              <w:rPr>
                <w:rFonts w:ascii="Arial" w:hAnsi="Arial" w:cs="Arial"/>
                <w:sz w:val="18"/>
                <w:szCs w:val="18"/>
              </w:rPr>
              <w:t>Är arbetsgivaren engagerad i det systematiska arbetsmiljöarbetet?</w:t>
            </w:r>
          </w:p>
        </w:tc>
        <w:tc>
          <w:tcPr>
            <w:tcW w:w="567" w:type="dxa"/>
          </w:tcPr>
          <w:p w:rsidR="00E30B83" w:rsidRDefault="00E30B83"/>
        </w:tc>
        <w:tc>
          <w:tcPr>
            <w:tcW w:w="567" w:type="dxa"/>
          </w:tcPr>
          <w:p w:rsidR="00E30B83" w:rsidRDefault="00E30B83"/>
        </w:tc>
        <w:tc>
          <w:tcPr>
            <w:tcW w:w="4766" w:type="dxa"/>
          </w:tcPr>
          <w:p w:rsidR="00E30B83" w:rsidRDefault="00066B52">
            <w:r w:rsidRPr="00A73D44">
              <w:rPr>
                <w:rFonts w:ascii="Arial" w:hAnsi="Arial" w:cs="Arial"/>
                <w:sz w:val="18"/>
                <w:szCs w:val="18"/>
              </w:rPr>
              <w:t>Systematiskt arbetsmiljöarbete</w:t>
            </w:r>
          </w:p>
        </w:tc>
      </w:tr>
      <w:tr w:rsidR="00F9108E" w:rsidTr="009623E7">
        <w:tc>
          <w:tcPr>
            <w:tcW w:w="3256" w:type="dxa"/>
          </w:tcPr>
          <w:p w:rsidR="00F9108E" w:rsidRPr="00F9108E" w:rsidRDefault="00F9108E" w:rsidP="00F9108E">
            <w:pPr>
              <w:spacing w:after="160" w:line="259" w:lineRule="auto"/>
              <w:rPr>
                <w:rFonts w:ascii="Arial" w:hAnsi="Arial" w:cs="Arial"/>
                <w:b/>
                <w:sz w:val="2"/>
                <w:szCs w:val="2"/>
              </w:rPr>
            </w:pPr>
          </w:p>
          <w:p w:rsidR="00F9108E" w:rsidRPr="00A41C66" w:rsidRDefault="00F9108E" w:rsidP="00F9108E">
            <w:pPr>
              <w:spacing w:after="160" w:line="259" w:lineRule="auto"/>
              <w:rPr>
                <w:rFonts w:ascii="Arial" w:hAnsi="Arial" w:cs="Arial"/>
                <w:b/>
                <w:sz w:val="2"/>
                <w:szCs w:val="2"/>
              </w:rPr>
            </w:pPr>
            <w:r w:rsidRPr="003439E5">
              <w:rPr>
                <w:rFonts w:ascii="Arial" w:hAnsi="Arial" w:cs="Arial"/>
                <w:b/>
                <w:sz w:val="20"/>
                <w:szCs w:val="20"/>
              </w:rPr>
              <w:t>Finns kvarvarande risk för farlig atmosfär?</w:t>
            </w:r>
          </w:p>
        </w:tc>
        <w:tc>
          <w:tcPr>
            <w:tcW w:w="567" w:type="dxa"/>
          </w:tcPr>
          <w:p w:rsidR="00F9108E" w:rsidRDefault="00F9108E"/>
        </w:tc>
        <w:tc>
          <w:tcPr>
            <w:tcW w:w="567" w:type="dxa"/>
          </w:tcPr>
          <w:p w:rsidR="004A2295" w:rsidRPr="004A2295" w:rsidRDefault="004A2295">
            <w:pPr>
              <w:rPr>
                <w:b/>
                <w:color w:val="C00000"/>
                <w:sz w:val="14"/>
                <w:szCs w:val="14"/>
              </w:rPr>
            </w:pPr>
          </w:p>
          <w:p w:rsidR="00F9108E" w:rsidRPr="00A41C66" w:rsidRDefault="004A2295">
            <w:pPr>
              <w:rPr>
                <w:b/>
                <w:color w:val="C00000"/>
                <w:sz w:val="14"/>
                <w:szCs w:val="14"/>
              </w:rPr>
            </w:pPr>
            <w:r w:rsidRPr="00A41C66">
              <w:rPr>
                <w:b/>
                <w:color w:val="C00000"/>
              </w:rPr>
              <w:t>X</w:t>
            </w:r>
          </w:p>
        </w:tc>
        <w:tc>
          <w:tcPr>
            <w:tcW w:w="4766" w:type="dxa"/>
          </w:tcPr>
          <w:p w:rsidR="00F9108E" w:rsidRDefault="00F9108E" w:rsidP="00A41C66">
            <w:pPr>
              <w:rPr>
                <w:rFonts w:ascii="Arial" w:hAnsi="Arial" w:cs="Arial"/>
                <w:b/>
                <w:sz w:val="18"/>
                <w:szCs w:val="18"/>
              </w:rPr>
            </w:pPr>
          </w:p>
          <w:p w:rsidR="00F9108E" w:rsidRPr="00A41C66" w:rsidRDefault="00F9108E" w:rsidP="00A41C66">
            <w:pPr>
              <w:rPr>
                <w:rFonts w:ascii="Arial" w:hAnsi="Arial" w:cs="Arial"/>
                <w:b/>
                <w:sz w:val="2"/>
                <w:szCs w:val="2"/>
              </w:rPr>
            </w:pPr>
            <w:r w:rsidRPr="00686BD8">
              <w:rPr>
                <w:rFonts w:ascii="Arial" w:hAnsi="Arial" w:cs="Arial"/>
                <w:b/>
                <w:sz w:val="18"/>
                <w:szCs w:val="18"/>
              </w:rPr>
              <w:t>Om svaret är nej</w:t>
            </w:r>
          </w:p>
        </w:tc>
      </w:tr>
      <w:tr w:rsidR="00A41C66" w:rsidTr="009623E7">
        <w:tc>
          <w:tcPr>
            <w:tcW w:w="3256" w:type="dxa"/>
          </w:tcPr>
          <w:p w:rsidR="00A41C66" w:rsidRPr="00A41C66" w:rsidRDefault="00A41C66" w:rsidP="00A41C66">
            <w:pPr>
              <w:spacing w:after="160" w:line="259" w:lineRule="auto"/>
              <w:rPr>
                <w:rFonts w:ascii="Arial" w:hAnsi="Arial" w:cs="Arial"/>
                <w:b/>
                <w:sz w:val="2"/>
                <w:szCs w:val="2"/>
              </w:rPr>
            </w:pPr>
          </w:p>
          <w:p w:rsidR="00A41C66" w:rsidRDefault="00A41C66" w:rsidP="00A41C66">
            <w:pPr>
              <w:spacing w:after="160" w:line="259" w:lineRule="auto"/>
              <w:rPr>
                <w:rFonts w:ascii="Arial" w:hAnsi="Arial" w:cs="Arial"/>
                <w:i/>
                <w:sz w:val="18"/>
                <w:szCs w:val="18"/>
              </w:rPr>
            </w:pPr>
            <w:r w:rsidRPr="009D70C6">
              <w:rPr>
                <w:rFonts w:ascii="Arial" w:hAnsi="Arial" w:cs="Arial"/>
                <w:i/>
                <w:sz w:val="18"/>
                <w:szCs w:val="18"/>
                <w:u w:val="single"/>
              </w:rPr>
              <w:t>Förtydligande:</w:t>
            </w:r>
            <w:r>
              <w:rPr>
                <w:rFonts w:ascii="Arial" w:hAnsi="Arial" w:cs="Arial"/>
                <w:i/>
                <w:sz w:val="18"/>
                <w:szCs w:val="18"/>
              </w:rPr>
              <w:t xml:space="preserve"> På ett fast driftsställe där flera arbetsgivare är verksamma har anläggningsägaren ett samordningsansvar för arbetsmiljön. Den som utses till samordningsansvarig ska se till att arbetsutrustningen är säkert avställd och arbetsplatsen i övrigt är säker att arbeta på utifrån det uppdrag som delegeras. </w:t>
            </w:r>
            <w:r w:rsidRPr="00C5346C">
              <w:rPr>
                <w:rFonts w:ascii="Arial" w:hAnsi="Arial" w:cs="Arial"/>
                <w:i/>
                <w:sz w:val="18"/>
                <w:szCs w:val="18"/>
              </w:rPr>
              <w:t xml:space="preserve">Här är det viktigt att </w:t>
            </w:r>
            <w:r>
              <w:rPr>
                <w:rFonts w:ascii="Arial" w:hAnsi="Arial" w:cs="Arial"/>
                <w:i/>
                <w:sz w:val="18"/>
                <w:szCs w:val="18"/>
              </w:rPr>
              <w:t xml:space="preserve">påpeka att såväl egen personal som </w:t>
            </w:r>
            <w:r w:rsidRPr="00C5346C">
              <w:rPr>
                <w:rFonts w:ascii="Arial" w:hAnsi="Arial" w:cs="Arial"/>
                <w:i/>
                <w:sz w:val="18"/>
                <w:szCs w:val="18"/>
              </w:rPr>
              <w:t>entreprenörer omfattas av säkerhetsarbetet</w:t>
            </w:r>
            <w:r>
              <w:rPr>
                <w:rFonts w:ascii="Arial" w:hAnsi="Arial" w:cs="Arial"/>
                <w:i/>
                <w:sz w:val="18"/>
                <w:szCs w:val="18"/>
              </w:rPr>
              <w:t xml:space="preserve"> på företaget</w:t>
            </w:r>
            <w:r w:rsidRPr="00C5346C">
              <w:rPr>
                <w:rFonts w:ascii="Arial" w:hAnsi="Arial" w:cs="Arial"/>
                <w:i/>
                <w:sz w:val="18"/>
                <w:szCs w:val="18"/>
              </w:rPr>
              <w:t xml:space="preserve">. Entreprenören är sin egen arbetsgivare </w:t>
            </w:r>
            <w:r>
              <w:rPr>
                <w:rFonts w:ascii="Arial" w:hAnsi="Arial" w:cs="Arial"/>
                <w:i/>
                <w:sz w:val="18"/>
                <w:szCs w:val="18"/>
              </w:rPr>
              <w:t>och</w:t>
            </w:r>
            <w:r w:rsidRPr="00C5346C">
              <w:rPr>
                <w:rFonts w:ascii="Arial" w:hAnsi="Arial" w:cs="Arial"/>
                <w:i/>
                <w:sz w:val="18"/>
                <w:szCs w:val="18"/>
              </w:rPr>
              <w:t xml:space="preserve"> ansvar</w:t>
            </w:r>
            <w:r>
              <w:rPr>
                <w:rFonts w:ascii="Arial" w:hAnsi="Arial" w:cs="Arial"/>
                <w:i/>
                <w:sz w:val="18"/>
                <w:szCs w:val="18"/>
              </w:rPr>
              <w:t>ar</w:t>
            </w:r>
            <w:r w:rsidRPr="00C5346C">
              <w:rPr>
                <w:rFonts w:ascii="Arial" w:hAnsi="Arial" w:cs="Arial"/>
                <w:i/>
                <w:sz w:val="18"/>
                <w:szCs w:val="18"/>
              </w:rPr>
              <w:t xml:space="preserve"> för sig själv och egen personal</w:t>
            </w:r>
            <w:r>
              <w:rPr>
                <w:rFonts w:ascii="Arial" w:hAnsi="Arial" w:cs="Arial"/>
                <w:i/>
                <w:sz w:val="18"/>
                <w:szCs w:val="18"/>
              </w:rPr>
              <w:t xml:space="preserve"> i det arbete de ska utföra för uppdragsgivaren. Det innebär också att medverka i samordningsarbete mot andra som är </w:t>
            </w:r>
            <w:r>
              <w:rPr>
                <w:rFonts w:ascii="Arial" w:hAnsi="Arial" w:cs="Arial"/>
                <w:i/>
                <w:sz w:val="18"/>
                <w:szCs w:val="18"/>
              </w:rPr>
              <w:lastRenderedPageBreak/>
              <w:t>sysselsatta på den aktuella arbetsplatsen.</w:t>
            </w:r>
          </w:p>
          <w:p w:rsidR="00A41C66" w:rsidRPr="00A41C66" w:rsidRDefault="00A41C66" w:rsidP="00A41C66">
            <w:pPr>
              <w:rPr>
                <w:rFonts w:ascii="Arial" w:hAnsi="Arial" w:cs="Arial"/>
                <w:sz w:val="18"/>
                <w:szCs w:val="18"/>
              </w:rPr>
            </w:pPr>
            <w:r w:rsidRPr="00A41C66">
              <w:rPr>
                <w:rFonts w:ascii="Arial" w:hAnsi="Arial" w:cs="Arial"/>
                <w:i/>
                <w:sz w:val="18"/>
                <w:szCs w:val="18"/>
              </w:rPr>
              <w:t xml:space="preserve">Entreprenören </w:t>
            </w:r>
            <w:r>
              <w:rPr>
                <w:rFonts w:ascii="Arial" w:hAnsi="Arial" w:cs="Arial"/>
                <w:i/>
                <w:sz w:val="18"/>
                <w:szCs w:val="18"/>
              </w:rPr>
              <w:t>bör</w:t>
            </w:r>
            <w:r w:rsidRPr="00A41C66">
              <w:rPr>
                <w:rFonts w:ascii="Arial" w:hAnsi="Arial" w:cs="Arial"/>
                <w:i/>
                <w:sz w:val="18"/>
                <w:szCs w:val="18"/>
              </w:rPr>
              <w:t xml:space="preserve"> vara med vid genomförandet av riskbedömningen.</w:t>
            </w:r>
          </w:p>
        </w:tc>
        <w:tc>
          <w:tcPr>
            <w:tcW w:w="567" w:type="dxa"/>
          </w:tcPr>
          <w:p w:rsidR="00A41C66" w:rsidRDefault="00A41C66"/>
        </w:tc>
        <w:tc>
          <w:tcPr>
            <w:tcW w:w="567" w:type="dxa"/>
          </w:tcPr>
          <w:p w:rsidR="00A41C66" w:rsidRPr="00A41C66" w:rsidRDefault="00A41C66">
            <w:pPr>
              <w:rPr>
                <w:b/>
                <w:color w:val="C00000"/>
                <w:sz w:val="14"/>
                <w:szCs w:val="14"/>
              </w:rPr>
            </w:pPr>
          </w:p>
          <w:p w:rsidR="00A41C66" w:rsidRPr="00A41C66" w:rsidRDefault="00A41C66">
            <w:pPr>
              <w:rPr>
                <w:b/>
              </w:rPr>
            </w:pPr>
          </w:p>
        </w:tc>
        <w:tc>
          <w:tcPr>
            <w:tcW w:w="4766" w:type="dxa"/>
          </w:tcPr>
          <w:p w:rsidR="00A41C66" w:rsidRPr="00A41C66" w:rsidRDefault="00A41C66" w:rsidP="00A41C66">
            <w:pPr>
              <w:spacing w:after="160" w:line="259" w:lineRule="auto"/>
              <w:rPr>
                <w:rFonts w:ascii="Arial" w:hAnsi="Arial" w:cs="Arial"/>
                <w:b/>
                <w:sz w:val="2"/>
                <w:szCs w:val="2"/>
              </w:rPr>
            </w:pPr>
          </w:p>
          <w:p w:rsidR="00A41C66" w:rsidRDefault="00F9108E" w:rsidP="00A41C66">
            <w:pPr>
              <w:spacing w:after="160" w:line="259" w:lineRule="auto"/>
              <w:rPr>
                <w:rFonts w:ascii="Arial" w:hAnsi="Arial" w:cs="Arial"/>
                <w:sz w:val="18"/>
                <w:szCs w:val="18"/>
              </w:rPr>
            </w:pPr>
            <w:r>
              <w:rPr>
                <w:rFonts w:ascii="Arial" w:hAnsi="Arial" w:cs="Arial"/>
                <w:sz w:val="18"/>
                <w:szCs w:val="18"/>
              </w:rPr>
              <w:t>P</w:t>
            </w:r>
            <w:r w:rsidR="00A41C66" w:rsidRPr="0076093B">
              <w:rPr>
                <w:rFonts w:ascii="Arial" w:hAnsi="Arial" w:cs="Arial"/>
                <w:sz w:val="18"/>
                <w:szCs w:val="18"/>
              </w:rPr>
              <w:t>å vilka grunder</w:t>
            </w:r>
            <w:r w:rsidR="00A41C66">
              <w:rPr>
                <w:rFonts w:ascii="Arial" w:hAnsi="Arial" w:cs="Arial"/>
                <w:sz w:val="18"/>
                <w:szCs w:val="18"/>
              </w:rPr>
              <w:t xml:space="preserve"> bygger ni detta antagande på</w:t>
            </w:r>
            <w:r w:rsidR="00A41C66" w:rsidRPr="0076093B">
              <w:rPr>
                <w:rFonts w:ascii="Arial" w:hAnsi="Arial" w:cs="Arial"/>
                <w:sz w:val="18"/>
                <w:szCs w:val="18"/>
              </w:rPr>
              <w:t xml:space="preserve">? </w:t>
            </w:r>
            <w:r w:rsidR="00A41C66">
              <w:rPr>
                <w:rFonts w:ascii="Arial" w:hAnsi="Arial" w:cs="Arial"/>
                <w:sz w:val="18"/>
                <w:szCs w:val="18"/>
              </w:rPr>
              <w:t xml:space="preserve">Anteckna i kommentarsfältet eller på separat papper. </w:t>
            </w:r>
            <w:r w:rsidR="00A41C66" w:rsidRPr="0076093B">
              <w:rPr>
                <w:rFonts w:ascii="Arial" w:hAnsi="Arial" w:cs="Arial"/>
                <w:sz w:val="18"/>
                <w:szCs w:val="18"/>
              </w:rPr>
              <w:t xml:space="preserve">Beskriv </w:t>
            </w:r>
            <w:r w:rsidR="00A41C66">
              <w:rPr>
                <w:rFonts w:ascii="Arial" w:hAnsi="Arial" w:cs="Arial"/>
                <w:sz w:val="18"/>
                <w:szCs w:val="18"/>
              </w:rPr>
              <w:t>också vad som är relevant för arbetet för att säkerställa att riskerna även fortsättningsvis är omhändertagna</w:t>
            </w:r>
            <w:r w:rsidR="00A41C66" w:rsidRPr="0076093B">
              <w:rPr>
                <w:rFonts w:ascii="Arial" w:hAnsi="Arial" w:cs="Arial"/>
                <w:sz w:val="18"/>
                <w:szCs w:val="18"/>
              </w:rPr>
              <w:t>.</w:t>
            </w:r>
            <w:r w:rsidR="00A41C66">
              <w:rPr>
                <w:rFonts w:ascii="Arial" w:hAnsi="Arial" w:cs="Arial"/>
                <w:sz w:val="18"/>
                <w:szCs w:val="18"/>
              </w:rPr>
              <w:t xml:space="preserve"> </w:t>
            </w:r>
          </w:p>
          <w:p w:rsidR="00A41C66" w:rsidRDefault="00A41C66" w:rsidP="00A41C66">
            <w:pPr>
              <w:spacing w:after="160" w:line="259" w:lineRule="auto"/>
              <w:rPr>
                <w:rFonts w:ascii="Arial" w:hAnsi="Arial" w:cs="Arial"/>
                <w:sz w:val="18"/>
                <w:szCs w:val="18"/>
              </w:rPr>
            </w:pPr>
            <w:r w:rsidRPr="009623E7">
              <w:rPr>
                <w:rFonts w:ascii="Arial" w:hAnsi="Arial" w:cs="Arial"/>
                <w:b/>
                <w:sz w:val="18"/>
                <w:szCs w:val="18"/>
              </w:rPr>
              <w:t>T.ex</w:t>
            </w:r>
            <w:proofErr w:type="gramStart"/>
            <w:r w:rsidRPr="009623E7">
              <w:rPr>
                <w:rFonts w:ascii="Arial" w:hAnsi="Arial" w:cs="Arial"/>
                <w:b/>
                <w:sz w:val="18"/>
                <w:szCs w:val="18"/>
              </w:rPr>
              <w:t>.:</w:t>
            </w:r>
            <w:proofErr w:type="gramEnd"/>
            <w:r>
              <w:rPr>
                <w:rFonts w:ascii="Arial" w:hAnsi="Arial" w:cs="Arial"/>
                <w:sz w:val="18"/>
                <w:szCs w:val="18"/>
              </w:rPr>
              <w:t xml:space="preserve"> Arbetsutrustningen (cistern, behållaren etc.) är säkert avställd t.ex., cisternen är tömd (verifierat genom säkra nivåmätningar och pumpdata, alla energier är brutna, manluckorna öppnade, forcerad ventilation har satts in och utrustningen är </w:t>
            </w:r>
            <w:r w:rsidRPr="0076093B">
              <w:rPr>
                <w:rFonts w:ascii="Arial" w:hAnsi="Arial" w:cs="Arial"/>
                <w:sz w:val="18"/>
                <w:szCs w:val="18"/>
              </w:rPr>
              <w:t>gasfrihetsförklarad</w:t>
            </w:r>
            <w:r>
              <w:rPr>
                <w:rFonts w:ascii="Arial" w:hAnsi="Arial" w:cs="Arial"/>
                <w:sz w:val="18"/>
                <w:szCs w:val="18"/>
              </w:rPr>
              <w:t xml:space="preserve"> samt bryt och lå</w:t>
            </w:r>
            <w:r w:rsidRPr="00A94DB8">
              <w:rPr>
                <w:rFonts w:ascii="Arial" w:hAnsi="Arial" w:cs="Arial"/>
                <w:sz w:val="18"/>
                <w:szCs w:val="18"/>
              </w:rPr>
              <w:t>s</w:t>
            </w:r>
            <w:r>
              <w:rPr>
                <w:rFonts w:ascii="Arial" w:hAnsi="Arial" w:cs="Arial"/>
                <w:sz w:val="18"/>
                <w:szCs w:val="18"/>
              </w:rPr>
              <w:t>s</w:t>
            </w:r>
            <w:r w:rsidRPr="00A94DB8">
              <w:rPr>
                <w:rFonts w:ascii="Arial" w:hAnsi="Arial" w:cs="Arial"/>
                <w:sz w:val="18"/>
                <w:szCs w:val="18"/>
              </w:rPr>
              <w:t>äkringarna är genomförda</w:t>
            </w:r>
            <w:r>
              <w:rPr>
                <w:rFonts w:ascii="Arial" w:hAnsi="Arial" w:cs="Arial"/>
                <w:sz w:val="18"/>
                <w:szCs w:val="18"/>
              </w:rPr>
              <w:t xml:space="preserve"> på säkerhetskritisk utrustning och -detaljer</w:t>
            </w:r>
            <w:r w:rsidRPr="00A94DB8">
              <w:rPr>
                <w:rFonts w:ascii="Arial" w:hAnsi="Arial" w:cs="Arial"/>
                <w:sz w:val="18"/>
                <w:szCs w:val="18"/>
              </w:rPr>
              <w:t>.</w:t>
            </w:r>
          </w:p>
          <w:p w:rsidR="00A41C66" w:rsidRDefault="00A41C66" w:rsidP="00A41C66">
            <w:pPr>
              <w:spacing w:after="160" w:line="259" w:lineRule="auto"/>
              <w:rPr>
                <w:rFonts w:ascii="Arial" w:hAnsi="Arial" w:cs="Arial"/>
                <w:sz w:val="18"/>
                <w:szCs w:val="18"/>
              </w:rPr>
            </w:pPr>
            <w:r>
              <w:rPr>
                <w:rFonts w:ascii="Arial" w:hAnsi="Arial" w:cs="Arial"/>
                <w:sz w:val="18"/>
                <w:szCs w:val="18"/>
              </w:rPr>
              <w:t xml:space="preserve">Villkorat tidsbegränsat (högst ett skift i taget) personligt arbetstillstånd är utfärdat för person med lämplig kompetens för sin arbetsuppgift. Utloggning av personen efter utfört arbete. Ett nytt arbetstillstånd fordras om arbetet fortsätter nästa dag. </w:t>
            </w:r>
          </w:p>
          <w:p w:rsidR="00A41C66" w:rsidRDefault="00A41C66" w:rsidP="00A41C66">
            <w:pPr>
              <w:spacing w:after="160" w:line="259" w:lineRule="auto"/>
              <w:rPr>
                <w:rFonts w:ascii="Arial" w:hAnsi="Arial" w:cs="Arial"/>
                <w:sz w:val="18"/>
                <w:szCs w:val="18"/>
              </w:rPr>
            </w:pPr>
            <w:r>
              <w:rPr>
                <w:rFonts w:ascii="Arial" w:hAnsi="Arial" w:cs="Arial"/>
                <w:sz w:val="18"/>
                <w:szCs w:val="18"/>
              </w:rPr>
              <w:lastRenderedPageBreak/>
              <w:t>Inte ensamarbete. Bärbar gasmätningsutrustning för t.ex. syrgas, kolmonoxid och svavelväte. Lämplig personlig skyddsutrustning. Lämplig arbetsutrustning för arbetet (t.ex.- EX-klassad arbetsutrustning).</w:t>
            </w:r>
          </w:p>
          <w:p w:rsidR="00A41C66" w:rsidRPr="00A73D44" w:rsidRDefault="00A41C66" w:rsidP="00A41C66">
            <w:pPr>
              <w:rPr>
                <w:rFonts w:ascii="Arial" w:hAnsi="Arial" w:cs="Arial"/>
                <w:sz w:val="18"/>
                <w:szCs w:val="18"/>
              </w:rPr>
            </w:pPr>
            <w:r>
              <w:rPr>
                <w:rFonts w:ascii="Arial" w:hAnsi="Arial" w:cs="Arial"/>
                <w:sz w:val="18"/>
                <w:szCs w:val="18"/>
              </w:rPr>
              <w:t>Driftklarhetsverifiering när arbetet slutförts och arbetsutrustningen kan tas i drift på ett säkert sätt. Det innebär bl. a. instruktioner om när och hur bryt och låssäkringen ska låsas upp.</w:t>
            </w:r>
          </w:p>
        </w:tc>
      </w:tr>
    </w:tbl>
    <w:p w:rsidR="00BC3400" w:rsidRDefault="00BC3400" w:rsidP="00440DA8"/>
    <w:sectPr w:rsidR="00BC34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645" w:rsidRDefault="00E86645" w:rsidP="005B72BF">
      <w:pPr>
        <w:spacing w:after="0" w:line="240" w:lineRule="auto"/>
      </w:pPr>
      <w:r>
        <w:separator/>
      </w:r>
    </w:p>
  </w:endnote>
  <w:endnote w:type="continuationSeparator" w:id="0">
    <w:p w:rsidR="00E86645" w:rsidRDefault="00E86645" w:rsidP="005B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BF" w:rsidRDefault="005B72B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BF" w:rsidRDefault="005B72B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BF" w:rsidRDefault="005B72B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645" w:rsidRDefault="00E86645" w:rsidP="005B72BF">
      <w:pPr>
        <w:spacing w:after="0" w:line="240" w:lineRule="auto"/>
      </w:pPr>
      <w:r>
        <w:separator/>
      </w:r>
    </w:p>
  </w:footnote>
  <w:footnote w:type="continuationSeparator" w:id="0">
    <w:p w:rsidR="00E86645" w:rsidRDefault="00E86645" w:rsidP="005B7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BF" w:rsidRDefault="00CD63F1">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579" o:spid="_x0000_s2051"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Exemp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BF" w:rsidRDefault="00CD63F1">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580" o:spid="_x0000_s2052"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Exemp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BF" w:rsidRDefault="00CD63F1">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7578" o:spid="_x0000_s2050"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Exemp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143DD"/>
    <w:multiLevelType w:val="hybridMultilevel"/>
    <w:tmpl w:val="19540C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E24371"/>
    <w:multiLevelType w:val="hybridMultilevel"/>
    <w:tmpl w:val="06BCD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2D194D"/>
    <w:multiLevelType w:val="hybridMultilevel"/>
    <w:tmpl w:val="42669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27632E"/>
    <w:multiLevelType w:val="hybridMultilevel"/>
    <w:tmpl w:val="85AA7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00"/>
    <w:rsid w:val="000002A3"/>
    <w:rsid w:val="00066B52"/>
    <w:rsid w:val="0010658E"/>
    <w:rsid w:val="00112EAC"/>
    <w:rsid w:val="00164782"/>
    <w:rsid w:val="002351F1"/>
    <w:rsid w:val="00275A79"/>
    <w:rsid w:val="003144F9"/>
    <w:rsid w:val="003439E5"/>
    <w:rsid w:val="003A4442"/>
    <w:rsid w:val="003E0DF7"/>
    <w:rsid w:val="00440DA8"/>
    <w:rsid w:val="004A2295"/>
    <w:rsid w:val="005632DC"/>
    <w:rsid w:val="005A232B"/>
    <w:rsid w:val="005B72BF"/>
    <w:rsid w:val="005C7DC2"/>
    <w:rsid w:val="00686BD8"/>
    <w:rsid w:val="00686EA8"/>
    <w:rsid w:val="006E3D9E"/>
    <w:rsid w:val="0076093B"/>
    <w:rsid w:val="007F05D2"/>
    <w:rsid w:val="00841BE4"/>
    <w:rsid w:val="00860007"/>
    <w:rsid w:val="0088762B"/>
    <w:rsid w:val="008E2849"/>
    <w:rsid w:val="0094011E"/>
    <w:rsid w:val="009623E7"/>
    <w:rsid w:val="00970966"/>
    <w:rsid w:val="00993DBC"/>
    <w:rsid w:val="009D70C6"/>
    <w:rsid w:val="00A16042"/>
    <w:rsid w:val="00A41C66"/>
    <w:rsid w:val="00A73D44"/>
    <w:rsid w:val="00A85A64"/>
    <w:rsid w:val="00A94DB8"/>
    <w:rsid w:val="00AC68EF"/>
    <w:rsid w:val="00AF3DE3"/>
    <w:rsid w:val="00BC3400"/>
    <w:rsid w:val="00C1626A"/>
    <w:rsid w:val="00C44D35"/>
    <w:rsid w:val="00C5346C"/>
    <w:rsid w:val="00C8632F"/>
    <w:rsid w:val="00CB08FF"/>
    <w:rsid w:val="00CD3F3C"/>
    <w:rsid w:val="00CD63F1"/>
    <w:rsid w:val="00D75400"/>
    <w:rsid w:val="00D87764"/>
    <w:rsid w:val="00D95745"/>
    <w:rsid w:val="00DB6EBC"/>
    <w:rsid w:val="00E30B83"/>
    <w:rsid w:val="00E4703B"/>
    <w:rsid w:val="00E86645"/>
    <w:rsid w:val="00EB138A"/>
    <w:rsid w:val="00EB1654"/>
    <w:rsid w:val="00F359E8"/>
    <w:rsid w:val="00F41247"/>
    <w:rsid w:val="00F43B66"/>
    <w:rsid w:val="00F91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79BF190-A25F-451F-B997-C8883F3D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C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B72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B72BF"/>
  </w:style>
  <w:style w:type="paragraph" w:styleId="Sidfot">
    <w:name w:val="footer"/>
    <w:basedOn w:val="Normal"/>
    <w:link w:val="SidfotChar"/>
    <w:uiPriority w:val="99"/>
    <w:unhideWhenUsed/>
    <w:rsid w:val="005B72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B72BF"/>
  </w:style>
  <w:style w:type="paragraph" w:styleId="Liststycke">
    <w:name w:val="List Paragraph"/>
    <w:basedOn w:val="Normal"/>
    <w:uiPriority w:val="34"/>
    <w:qFormat/>
    <w:rsid w:val="00EB138A"/>
    <w:pPr>
      <w:ind w:left="720"/>
      <w:contextualSpacing/>
    </w:pPr>
  </w:style>
  <w:style w:type="paragraph" w:styleId="Ballongtext">
    <w:name w:val="Balloon Text"/>
    <w:basedOn w:val="Normal"/>
    <w:link w:val="BallongtextChar"/>
    <w:uiPriority w:val="99"/>
    <w:semiHidden/>
    <w:unhideWhenUsed/>
    <w:rsid w:val="00D877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7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A17E-56B1-48CE-92EC-3BC843BC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901</Words>
  <Characters>4781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wikén</dc:creator>
  <cp:keywords/>
  <dc:description/>
  <cp:lastModifiedBy>Nicklasson, Martina</cp:lastModifiedBy>
  <cp:revision>2</cp:revision>
  <cp:lastPrinted>2015-04-20T14:08:00Z</cp:lastPrinted>
  <dcterms:created xsi:type="dcterms:W3CDTF">2015-06-29T07:39:00Z</dcterms:created>
  <dcterms:modified xsi:type="dcterms:W3CDTF">2015-06-29T07:39:00Z</dcterms:modified>
</cp:coreProperties>
</file>