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F8" w:rsidRDefault="008C58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2441030</wp:posOffset>
                </wp:positionH>
                <wp:positionV relativeFrom="paragraph">
                  <wp:posOffset>-518271</wp:posOffset>
                </wp:positionV>
                <wp:extent cx="1460440" cy="420364"/>
                <wp:effectExtent l="0" t="0" r="698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440" cy="420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623" w:rsidRPr="009273A5" w:rsidRDefault="00E50623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9273A5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2013-06-13 </w:t>
                            </w:r>
                          </w:p>
                          <w:p w:rsidR="009273A5" w:rsidRPr="009273A5" w:rsidRDefault="009273A5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9273A5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Rev. 2015-06-16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2.2pt;margin-top:-40.8pt;width:11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" fillcolor="white [3201]" stroked="f" strokeweight=".5pt">
                <v:textbox>
                  <w:txbxContent>
                    <w:p w:rsidR="00E50623" w:rsidRPr="009273A5" w:rsidRDefault="00E50623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9273A5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2013-06-13 </w:t>
                      </w:r>
                    </w:p>
                    <w:p w:rsidR="009273A5" w:rsidRPr="009273A5" w:rsidRDefault="009273A5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9273A5">
                        <w:rPr>
                          <w:rFonts w:ascii="Book Antiqua" w:hAnsi="Book Antiqua"/>
                          <w:sz w:val="16"/>
                          <w:szCs w:val="16"/>
                        </w:rPr>
                        <w:t>Rev. 2015-06-16</w:t>
                      </w:r>
                    </w:p>
                  </w:txbxContent>
                </v:textbox>
              </v:shape>
            </w:pict>
          </mc:Fallback>
        </mc:AlternateContent>
      </w:r>
      <w:r w:rsidR="00F8594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929765" cy="719455"/>
            <wp:effectExtent l="0" t="0" r="0" b="4445"/>
            <wp:wrapNone/>
            <wp:docPr id="104" name="Picture 2" descr="AV Sv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 Sv fä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7F8" w:rsidRDefault="004457F8"/>
    <w:p w:rsidR="004457F8" w:rsidRDefault="004457F8"/>
    <w:p w:rsidR="004457F8" w:rsidRDefault="004457F8"/>
    <w:p w:rsidR="004457F8" w:rsidRDefault="004457F8"/>
    <w:p w:rsidR="004457F8" w:rsidRDefault="004457F8"/>
    <w:p w:rsidR="004457F8" w:rsidRDefault="004457F8"/>
    <w:p w:rsidR="004457F8" w:rsidRDefault="004457F8"/>
    <w:p w:rsidR="008E0CAB" w:rsidRDefault="008E0CAB"/>
    <w:p w:rsidR="004457F8" w:rsidRDefault="004457F8"/>
    <w:p w:rsidR="004457F8" w:rsidRDefault="004457F8"/>
    <w:p w:rsidR="004457F8" w:rsidRPr="00720AFE" w:rsidRDefault="009273A5" w:rsidP="003F3150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Förslag på checklista för arbetsplatser med </w:t>
      </w:r>
      <w:r w:rsidR="003F3150" w:rsidRPr="00720AFE">
        <w:rPr>
          <w:b/>
          <w:color w:val="1F497D"/>
          <w:sz w:val="40"/>
          <w:szCs w:val="40"/>
        </w:rPr>
        <w:t>automatiserade arbetsutrustningar</w:t>
      </w:r>
    </w:p>
    <w:p w:rsidR="004457F8" w:rsidRDefault="004457F8">
      <w:pPr>
        <w:rPr>
          <w:sz w:val="40"/>
          <w:szCs w:val="40"/>
        </w:rPr>
      </w:pPr>
    </w:p>
    <w:p w:rsidR="00B31772" w:rsidRPr="005C0327" w:rsidRDefault="00B31772">
      <w:pPr>
        <w:rPr>
          <w:sz w:val="40"/>
          <w:szCs w:val="40"/>
        </w:rPr>
      </w:pPr>
    </w:p>
    <w:p w:rsidR="004457F8" w:rsidRPr="003944EE" w:rsidRDefault="003944EE" w:rsidP="003F3150">
      <w:pPr>
        <w:jc w:val="center"/>
        <w:rPr>
          <w:b/>
          <w:color w:val="1F497D"/>
          <w:sz w:val="56"/>
          <w:szCs w:val="56"/>
        </w:rPr>
      </w:pPr>
      <w:r w:rsidRPr="003944EE">
        <w:rPr>
          <w:b/>
          <w:color w:val="1F497D"/>
          <w:sz w:val="56"/>
          <w:szCs w:val="56"/>
        </w:rPr>
        <w:t xml:space="preserve">Rutiner för </w:t>
      </w:r>
      <w:r w:rsidR="003F3150" w:rsidRPr="003944EE">
        <w:rPr>
          <w:b/>
          <w:color w:val="1F497D"/>
          <w:sz w:val="56"/>
          <w:szCs w:val="56"/>
        </w:rPr>
        <w:t>Säkra stopp</w:t>
      </w:r>
    </w:p>
    <w:p w:rsidR="004457F8" w:rsidRPr="003944EE" w:rsidRDefault="004457F8">
      <w:pPr>
        <w:rPr>
          <w:sz w:val="56"/>
          <w:szCs w:val="56"/>
        </w:rPr>
      </w:pPr>
    </w:p>
    <w:p w:rsidR="004457F8" w:rsidRPr="003944EE" w:rsidRDefault="004457F8">
      <w:pPr>
        <w:rPr>
          <w:sz w:val="56"/>
          <w:szCs w:val="56"/>
        </w:rPr>
      </w:pPr>
    </w:p>
    <w:p w:rsidR="000E0B30" w:rsidRPr="003944EE" w:rsidRDefault="000E0B30">
      <w:pPr>
        <w:rPr>
          <w:sz w:val="56"/>
          <w:szCs w:val="56"/>
        </w:rPr>
      </w:pPr>
    </w:p>
    <w:p w:rsidR="000E0B30" w:rsidRDefault="00F8594E">
      <w:r>
        <w:rPr>
          <w:rFonts w:ascii="Book Antiqua" w:hAnsi="Book Antiqua" w:cs="Arial"/>
          <w:noProof/>
          <w:sz w:val="22"/>
          <w:szCs w:val="22"/>
        </w:rPr>
        <w:drawing>
          <wp:inline distT="0" distB="0" distL="0" distR="0">
            <wp:extent cx="5752800" cy="3783600"/>
            <wp:effectExtent l="0" t="0" r="635" b="7620"/>
            <wp:docPr id="1" name="Bild 1" descr="DSCN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2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37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30" w:rsidRDefault="000E0B30"/>
    <w:p w:rsidR="000E0B30" w:rsidRDefault="000E0B30"/>
    <w:p w:rsidR="003944EE" w:rsidRDefault="003944EE"/>
    <w:p w:rsidR="00382A2E" w:rsidRPr="009273A5" w:rsidRDefault="009273A5" w:rsidP="00382A2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Den här checklistan är tänkt att fungera som stöd på arbetsplatser där det förekommer automatiserade arbetsutrustningar. </w:t>
      </w:r>
      <w:r w:rsidR="00382A2E" w:rsidRPr="009273A5">
        <w:rPr>
          <w:rFonts w:ascii="Book Antiqua" w:hAnsi="Book Antiqua"/>
          <w:b/>
        </w:rPr>
        <w:t>Checklistor fångar dock inte upp alla risker som kan förekomma på en arbetsplats</w:t>
      </w:r>
      <w:r w:rsidRPr="009273A5">
        <w:rPr>
          <w:rFonts w:ascii="Book Antiqua" w:hAnsi="Book Antiqua"/>
          <w:b/>
        </w:rPr>
        <w:t xml:space="preserve"> vilket är viktigt att beakta</w:t>
      </w:r>
      <w:r w:rsidR="00382A2E" w:rsidRPr="009273A5">
        <w:rPr>
          <w:rFonts w:ascii="Book Antiqua" w:hAnsi="Book Antiqua"/>
          <w:b/>
        </w:rPr>
        <w:t>.</w:t>
      </w:r>
      <w:r w:rsidRPr="009273A5">
        <w:rPr>
          <w:rFonts w:ascii="Book Antiqua" w:hAnsi="Book Antiqua"/>
          <w:b/>
        </w:rPr>
        <w:t xml:space="preserve"> </w:t>
      </w:r>
      <w:r w:rsidR="00382A2E" w:rsidRPr="009273A5">
        <w:rPr>
          <w:rFonts w:ascii="Book Antiqua" w:hAnsi="Book Antiqua"/>
          <w:b/>
        </w:rPr>
        <w:t xml:space="preserve"> </w:t>
      </w:r>
    </w:p>
    <w:p w:rsidR="00382A2E" w:rsidRPr="00382A2E" w:rsidRDefault="00382A2E" w:rsidP="00382A2E">
      <w:pPr>
        <w:rPr>
          <w:rFonts w:ascii="Book Antiqua" w:hAnsi="Book Antiqua"/>
          <w:sz w:val="22"/>
          <w:szCs w:val="22"/>
        </w:rPr>
      </w:pPr>
    </w:p>
    <w:p w:rsidR="00382A2E" w:rsidRDefault="000A7178" w:rsidP="00382A2E">
      <w:pPr>
        <w:rPr>
          <w:rFonts w:ascii="Book Antiqua" w:hAnsi="Book Antiqua"/>
          <w:sz w:val="22"/>
          <w:szCs w:val="22"/>
          <w:highlight w:val="yellow"/>
        </w:rPr>
      </w:pPr>
      <w:r>
        <w:rPr>
          <w:rFonts w:ascii="Book Antiqua" w:hAnsi="Book Antiqua"/>
          <w:sz w:val="22"/>
          <w:szCs w:val="22"/>
        </w:rPr>
        <w:t>C</w:t>
      </w:r>
      <w:r w:rsidR="00382A2E" w:rsidRPr="00382A2E">
        <w:rPr>
          <w:rFonts w:ascii="Book Antiqua" w:hAnsi="Book Antiqua"/>
          <w:sz w:val="22"/>
          <w:szCs w:val="22"/>
        </w:rPr>
        <w:t>hecklist</w:t>
      </w:r>
      <w:r w:rsidR="009273A5">
        <w:rPr>
          <w:rFonts w:ascii="Book Antiqua" w:hAnsi="Book Antiqua"/>
          <w:sz w:val="22"/>
          <w:szCs w:val="22"/>
        </w:rPr>
        <w:t>an</w:t>
      </w:r>
      <w:r w:rsidR="00382A2E" w:rsidRPr="00382A2E">
        <w:rPr>
          <w:rFonts w:ascii="Book Antiqua" w:hAnsi="Book Antiqua"/>
          <w:sz w:val="22"/>
          <w:szCs w:val="22"/>
        </w:rPr>
        <w:t xml:space="preserve"> </w:t>
      </w:r>
      <w:r w:rsidR="009273A5">
        <w:rPr>
          <w:rFonts w:ascii="Book Antiqua" w:hAnsi="Book Antiqua"/>
          <w:sz w:val="22"/>
          <w:szCs w:val="22"/>
        </w:rPr>
        <w:t>kan</w:t>
      </w:r>
      <w:r w:rsidR="00382A2E" w:rsidRPr="00382A2E">
        <w:rPr>
          <w:rFonts w:ascii="Book Antiqua" w:hAnsi="Book Antiqua"/>
          <w:sz w:val="22"/>
          <w:szCs w:val="22"/>
        </w:rPr>
        <w:t xml:space="preserve"> användas av arbetsgivaren som stöd </w:t>
      </w:r>
      <w:r w:rsidR="009273A5">
        <w:rPr>
          <w:rFonts w:ascii="Book Antiqua" w:hAnsi="Book Antiqua"/>
          <w:sz w:val="22"/>
          <w:szCs w:val="22"/>
        </w:rPr>
        <w:t>i det systematiska arbetsmiljöarbetet.</w:t>
      </w:r>
      <w:r w:rsidR="009273A5" w:rsidRPr="00741CB8">
        <w:rPr>
          <w:rFonts w:ascii="Book Antiqua" w:hAnsi="Book Antiqua"/>
          <w:sz w:val="22"/>
          <w:szCs w:val="22"/>
          <w:highlight w:val="yellow"/>
        </w:rPr>
        <w:t xml:space="preserve"> </w:t>
      </w:r>
    </w:p>
    <w:p w:rsidR="009273A5" w:rsidRPr="00741CB8" w:rsidRDefault="009273A5" w:rsidP="00382A2E">
      <w:pPr>
        <w:rPr>
          <w:rFonts w:ascii="Book Antiqua" w:hAnsi="Book Antiqua"/>
          <w:sz w:val="22"/>
          <w:szCs w:val="22"/>
          <w:highlight w:val="yellow"/>
        </w:rPr>
      </w:pPr>
    </w:p>
    <w:p w:rsidR="00382A2E" w:rsidRPr="005C0327" w:rsidRDefault="00382A2E" w:rsidP="00382A2E">
      <w:pPr>
        <w:rPr>
          <w:rFonts w:ascii="Book Antiqua" w:hAnsi="Book Antiqua"/>
          <w:b/>
        </w:rPr>
      </w:pPr>
      <w:r w:rsidRPr="005C0327">
        <w:rPr>
          <w:rFonts w:ascii="Book Antiqua" w:hAnsi="Book Antiqua"/>
          <w:b/>
        </w:rPr>
        <w:t>Om checklistan</w:t>
      </w:r>
    </w:p>
    <w:p w:rsidR="00382A2E" w:rsidRPr="005C0327" w:rsidRDefault="00382A2E" w:rsidP="00382A2E">
      <w:pPr>
        <w:rPr>
          <w:rFonts w:ascii="Book Antiqua" w:hAnsi="Book Antiqua"/>
          <w:b/>
          <w:sz w:val="8"/>
          <w:szCs w:val="8"/>
        </w:rPr>
      </w:pPr>
    </w:p>
    <w:p w:rsidR="00382A2E" w:rsidRPr="00391AE9" w:rsidRDefault="00F85337" w:rsidP="00382A2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hecklistan </w:t>
      </w:r>
      <w:r w:rsidR="00023F7F">
        <w:rPr>
          <w:rFonts w:ascii="Book Antiqua" w:hAnsi="Book Antiqua" w:cs="Arial"/>
          <w:sz w:val="22"/>
          <w:szCs w:val="22"/>
        </w:rPr>
        <w:t>”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Säkra </w:t>
      </w:r>
      <w:r w:rsidR="00382A2E">
        <w:rPr>
          <w:rFonts w:ascii="Book Antiqua" w:hAnsi="Book Antiqua" w:cs="Arial"/>
          <w:sz w:val="22"/>
          <w:szCs w:val="22"/>
        </w:rPr>
        <w:t>s</w:t>
      </w:r>
      <w:r w:rsidR="00382A2E" w:rsidRPr="00391AE9">
        <w:rPr>
          <w:rFonts w:ascii="Book Antiqua" w:hAnsi="Book Antiqua" w:cs="Arial"/>
          <w:sz w:val="22"/>
          <w:szCs w:val="22"/>
        </w:rPr>
        <w:t>topp</w:t>
      </w:r>
      <w:r w:rsidR="00023F7F">
        <w:rPr>
          <w:rFonts w:ascii="Book Antiqua" w:hAnsi="Book Antiqua" w:cs="Arial"/>
          <w:sz w:val="22"/>
          <w:szCs w:val="22"/>
        </w:rPr>
        <w:t>”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 är </w:t>
      </w:r>
      <w:r>
        <w:rPr>
          <w:rFonts w:ascii="Book Antiqua" w:hAnsi="Book Antiqua" w:cs="Arial"/>
          <w:sz w:val="22"/>
          <w:szCs w:val="22"/>
        </w:rPr>
        <w:t xml:space="preserve">tänkt att </w:t>
      </w:r>
      <w:r w:rsidR="000A7178">
        <w:rPr>
          <w:rFonts w:ascii="Book Antiqua" w:hAnsi="Book Antiqua" w:cs="Arial"/>
          <w:sz w:val="22"/>
          <w:szCs w:val="22"/>
        </w:rPr>
        <w:t>uppmärksamma på de risker som kan vara förenade med arbete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 </w:t>
      </w:r>
      <w:r w:rsidR="00382A2E">
        <w:rPr>
          <w:rFonts w:ascii="Book Antiqua" w:hAnsi="Book Antiqua" w:cs="Arial"/>
          <w:sz w:val="22"/>
          <w:szCs w:val="22"/>
        </w:rPr>
        <w:t>i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 automatiserade arbetsutrustningar</w:t>
      </w:r>
      <w:r w:rsidR="00382A2E">
        <w:rPr>
          <w:rFonts w:ascii="Book Antiqua" w:hAnsi="Book Antiqua" w:cs="Arial"/>
          <w:sz w:val="22"/>
          <w:szCs w:val="22"/>
        </w:rPr>
        <w:t>s riskområde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. </w:t>
      </w:r>
      <w:r w:rsidR="000A7178">
        <w:rPr>
          <w:rFonts w:ascii="Book Antiqua" w:hAnsi="Book Antiqua" w:cs="Arial"/>
          <w:sz w:val="22"/>
          <w:szCs w:val="22"/>
        </w:rPr>
        <w:t>Förhoppningen är att checklista ska ge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 en ökad förståelse och kunskap om frågor </w:t>
      </w:r>
      <w:r w:rsidR="000A7178">
        <w:rPr>
          <w:rFonts w:ascii="Book Antiqua" w:hAnsi="Book Antiqua" w:cs="Arial"/>
          <w:sz w:val="22"/>
          <w:szCs w:val="22"/>
        </w:rPr>
        <w:t xml:space="preserve">som rör säkra stopp 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och på så sätt bidra till att minska riskerna för arbetsolyckor och -sjukdomar. </w:t>
      </w:r>
      <w:r w:rsidR="00906880">
        <w:rPr>
          <w:rFonts w:ascii="Book Antiqua" w:hAnsi="Book Antiqua" w:cs="Arial"/>
          <w:sz w:val="22"/>
          <w:szCs w:val="22"/>
        </w:rPr>
        <w:t xml:space="preserve">I detta </w:t>
      </w:r>
      <w:r w:rsidR="000A7178">
        <w:rPr>
          <w:rFonts w:ascii="Book Antiqua" w:hAnsi="Book Antiqua" w:cs="Arial"/>
          <w:sz w:val="22"/>
          <w:szCs w:val="22"/>
        </w:rPr>
        <w:t>sammanhang</w:t>
      </w:r>
      <w:r w:rsidR="00906880">
        <w:rPr>
          <w:rFonts w:ascii="Book Antiqua" w:hAnsi="Book Antiqua" w:cs="Arial"/>
          <w:sz w:val="22"/>
          <w:szCs w:val="22"/>
        </w:rPr>
        <w:t xml:space="preserve"> är det viktigt att </w:t>
      </w:r>
      <w:r w:rsidR="008644DC">
        <w:rPr>
          <w:rFonts w:ascii="Book Antiqua" w:hAnsi="Book Antiqua" w:cs="Arial"/>
          <w:sz w:val="22"/>
          <w:szCs w:val="22"/>
        </w:rPr>
        <w:t xml:space="preserve">vara observant på att </w:t>
      </w:r>
      <w:r w:rsidR="00906880">
        <w:rPr>
          <w:rFonts w:ascii="Book Antiqua" w:hAnsi="Book Antiqua" w:cs="Arial"/>
          <w:sz w:val="22"/>
          <w:szCs w:val="22"/>
        </w:rPr>
        <w:t xml:space="preserve">arbetsmiljöförhållandena </w:t>
      </w:r>
      <w:r w:rsidR="008644DC">
        <w:rPr>
          <w:rFonts w:ascii="Book Antiqua" w:hAnsi="Book Antiqua" w:cs="Arial"/>
          <w:sz w:val="22"/>
          <w:szCs w:val="22"/>
        </w:rPr>
        <w:t xml:space="preserve">även </w:t>
      </w:r>
      <w:r w:rsidR="00906880">
        <w:rPr>
          <w:rFonts w:ascii="Book Antiqua" w:hAnsi="Book Antiqua" w:cs="Arial"/>
          <w:sz w:val="22"/>
          <w:szCs w:val="22"/>
        </w:rPr>
        <w:t>anpassas till människors olika förutsättningar</w:t>
      </w:r>
      <w:r w:rsidR="008644DC">
        <w:rPr>
          <w:rFonts w:ascii="Book Antiqua" w:hAnsi="Book Antiqua" w:cs="Arial"/>
          <w:sz w:val="22"/>
          <w:szCs w:val="22"/>
        </w:rPr>
        <w:t>.</w:t>
      </w:r>
    </w:p>
    <w:p w:rsidR="00382A2E" w:rsidRPr="00391AE9" w:rsidRDefault="00382A2E" w:rsidP="00382A2E">
      <w:pPr>
        <w:rPr>
          <w:rFonts w:ascii="Book Antiqua" w:hAnsi="Book Antiqua" w:cs="Arial"/>
          <w:sz w:val="22"/>
          <w:szCs w:val="22"/>
        </w:rPr>
      </w:pPr>
    </w:p>
    <w:p w:rsidR="00382A2E" w:rsidRPr="00667CF4" w:rsidRDefault="000A7178" w:rsidP="00382A2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De frågor som ställs om arbetsutrustningar är i 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första hand tänkta att </w:t>
      </w:r>
      <w:r>
        <w:rPr>
          <w:rFonts w:ascii="Book Antiqua" w:hAnsi="Book Antiqua" w:cs="Arial"/>
          <w:sz w:val="22"/>
          <w:szCs w:val="22"/>
        </w:rPr>
        <w:t xml:space="preserve">ge svar på om </w:t>
      </w:r>
      <w:r w:rsidR="00382A2E" w:rsidRPr="00391AE9">
        <w:rPr>
          <w:rFonts w:ascii="Book Antiqua" w:hAnsi="Book Antiqua" w:cs="Arial"/>
          <w:sz w:val="22"/>
          <w:szCs w:val="22"/>
        </w:rPr>
        <w:t>säkerheten är tillfredsställande med avseende på från</w:t>
      </w:r>
      <w:r w:rsidR="009610E5">
        <w:rPr>
          <w:rFonts w:ascii="Book Antiqua" w:hAnsi="Book Antiqua" w:cs="Arial"/>
          <w:sz w:val="22"/>
          <w:szCs w:val="22"/>
        </w:rPr>
        <w:t>koppling</w:t>
      </w:r>
      <w:r w:rsidR="00023F4B">
        <w:rPr>
          <w:rFonts w:ascii="Book Antiqua" w:hAnsi="Book Antiqua" w:cs="Arial"/>
          <w:sz w:val="22"/>
          <w:szCs w:val="22"/>
        </w:rPr>
        <w:t xml:space="preserve"> och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 låsning eller </w:t>
      </w:r>
      <w:r w:rsidR="00023F4B">
        <w:rPr>
          <w:rFonts w:ascii="Book Antiqua" w:hAnsi="Book Antiqua" w:cs="Arial"/>
          <w:sz w:val="22"/>
          <w:szCs w:val="22"/>
        </w:rPr>
        <w:t xml:space="preserve">annan 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blockering av energierna i automatiserade arbetsutrustningar. Frågorna </w:t>
      </w:r>
      <w:r>
        <w:rPr>
          <w:rFonts w:ascii="Book Antiqua" w:hAnsi="Book Antiqua" w:cs="Arial"/>
          <w:sz w:val="22"/>
          <w:szCs w:val="22"/>
        </w:rPr>
        <w:t xml:space="preserve">bör även kunna </w:t>
      </w:r>
      <w:r w:rsidR="00382A2E" w:rsidRPr="00391AE9">
        <w:rPr>
          <w:rFonts w:ascii="Book Antiqua" w:hAnsi="Book Antiqua" w:cs="Arial"/>
          <w:sz w:val="22"/>
          <w:szCs w:val="22"/>
        </w:rPr>
        <w:t xml:space="preserve">användas vid </w:t>
      </w:r>
      <w:r>
        <w:rPr>
          <w:rFonts w:ascii="Book Antiqua" w:hAnsi="Book Antiqua" w:cs="Arial"/>
          <w:sz w:val="22"/>
          <w:szCs w:val="22"/>
        </w:rPr>
        <w:t xml:space="preserve">interna </w:t>
      </w:r>
      <w:r w:rsidR="00382A2E" w:rsidRPr="00D76874">
        <w:rPr>
          <w:rFonts w:ascii="Book Antiqua" w:hAnsi="Book Antiqua" w:cs="Arial"/>
          <w:sz w:val="22"/>
          <w:szCs w:val="22"/>
        </w:rPr>
        <w:t>utredning</w:t>
      </w:r>
      <w:r>
        <w:rPr>
          <w:rFonts w:ascii="Book Antiqua" w:hAnsi="Book Antiqua" w:cs="Arial"/>
          <w:sz w:val="22"/>
          <w:szCs w:val="22"/>
        </w:rPr>
        <w:t>ar</w:t>
      </w:r>
      <w:r w:rsidR="00382A2E" w:rsidRPr="00D76874">
        <w:rPr>
          <w:rFonts w:ascii="Book Antiqua" w:hAnsi="Book Antiqua" w:cs="Arial"/>
          <w:sz w:val="22"/>
          <w:szCs w:val="22"/>
        </w:rPr>
        <w:t xml:space="preserve"> av arbetsolyckor och tillbud.</w:t>
      </w:r>
    </w:p>
    <w:p w:rsidR="00382A2E" w:rsidRPr="00391AE9" w:rsidRDefault="00382A2E" w:rsidP="00382A2E">
      <w:pPr>
        <w:rPr>
          <w:rFonts w:ascii="Book Antiqua" w:hAnsi="Book Antiqua" w:cs="Arial"/>
          <w:sz w:val="22"/>
          <w:szCs w:val="22"/>
        </w:rPr>
      </w:pPr>
    </w:p>
    <w:p w:rsidR="00382A2E" w:rsidRDefault="00382A2E" w:rsidP="00382A2E">
      <w:pPr>
        <w:rPr>
          <w:rFonts w:ascii="Book Antiqua" w:hAnsi="Book Antiqua" w:cs="Arial"/>
          <w:sz w:val="22"/>
          <w:szCs w:val="22"/>
        </w:rPr>
      </w:pPr>
      <w:r w:rsidRPr="00E83FFA">
        <w:rPr>
          <w:rFonts w:ascii="Book Antiqua" w:hAnsi="Book Antiqua" w:cs="Arial"/>
          <w:sz w:val="22"/>
          <w:szCs w:val="22"/>
        </w:rPr>
        <w:t>En förutsättning för att använda checklistan är dock att utrustningen som ska kontrolleras är försedd med t.ex. fasta, öppningsbara eller beröringsfria skyddsanordningar, i överensstäm</w:t>
      </w:r>
      <w:r w:rsidR="00EC5644">
        <w:rPr>
          <w:rFonts w:ascii="Book Antiqua" w:hAnsi="Book Antiqua" w:cs="Arial"/>
          <w:sz w:val="22"/>
          <w:szCs w:val="22"/>
        </w:rPr>
        <w:t>-</w:t>
      </w:r>
      <w:r w:rsidRPr="00E83FFA">
        <w:rPr>
          <w:rFonts w:ascii="Book Antiqua" w:hAnsi="Book Antiqua" w:cs="Arial"/>
          <w:sz w:val="22"/>
          <w:szCs w:val="22"/>
        </w:rPr>
        <w:t xml:space="preserve">melse med AFS 2006:4 och AFS 2008:3. </w:t>
      </w:r>
    </w:p>
    <w:p w:rsidR="00AD1A34" w:rsidRPr="00391AE9" w:rsidRDefault="00AD1A34" w:rsidP="00382A2E">
      <w:pPr>
        <w:rPr>
          <w:rFonts w:ascii="Book Antiqua" w:hAnsi="Book Antiqua" w:cs="Arial"/>
          <w:sz w:val="22"/>
          <w:szCs w:val="22"/>
        </w:rPr>
      </w:pPr>
    </w:p>
    <w:p w:rsidR="00382A2E" w:rsidRPr="00391AE9" w:rsidRDefault="00382A2E" w:rsidP="00382A2E">
      <w:pPr>
        <w:rPr>
          <w:rFonts w:ascii="Book Antiqua" w:hAnsi="Book Antiqua" w:cs="Arial"/>
          <w:sz w:val="22"/>
          <w:szCs w:val="22"/>
        </w:rPr>
      </w:pPr>
      <w:r w:rsidRPr="00391AE9">
        <w:rPr>
          <w:rFonts w:ascii="Book Antiqua" w:hAnsi="Book Antiqua" w:cs="Arial"/>
          <w:sz w:val="22"/>
          <w:szCs w:val="22"/>
        </w:rPr>
        <w:t xml:space="preserve">Finns </w:t>
      </w:r>
      <w:r>
        <w:rPr>
          <w:rFonts w:ascii="Book Antiqua" w:hAnsi="Book Antiqua" w:cs="Arial"/>
          <w:sz w:val="22"/>
          <w:szCs w:val="22"/>
        </w:rPr>
        <w:t>brister</w:t>
      </w:r>
      <w:r w:rsidRPr="00391AE9">
        <w:rPr>
          <w:rFonts w:ascii="Book Antiqua" w:hAnsi="Book Antiqua" w:cs="Arial"/>
          <w:sz w:val="22"/>
          <w:szCs w:val="22"/>
        </w:rPr>
        <w:t xml:space="preserve"> i arbetsutrustningens styrsystem som kan medföra </w:t>
      </w:r>
      <w:r>
        <w:rPr>
          <w:rFonts w:ascii="Book Antiqua" w:hAnsi="Book Antiqua" w:cs="Arial"/>
          <w:sz w:val="22"/>
          <w:szCs w:val="22"/>
        </w:rPr>
        <w:t xml:space="preserve">risk för personskada ska </w:t>
      </w:r>
      <w:r w:rsidRPr="00391AE9">
        <w:rPr>
          <w:rFonts w:ascii="Book Antiqua" w:hAnsi="Book Antiqua" w:cs="Arial"/>
          <w:sz w:val="22"/>
          <w:szCs w:val="22"/>
        </w:rPr>
        <w:t>detta åtgärdas. Normalt krävs då en fördjupad granskning av styrsystemet</w:t>
      </w:r>
      <w:r>
        <w:rPr>
          <w:rFonts w:ascii="Book Antiqua" w:hAnsi="Book Antiqua" w:cs="Arial"/>
          <w:sz w:val="22"/>
          <w:szCs w:val="22"/>
        </w:rPr>
        <w:t>.</w:t>
      </w:r>
      <w:r w:rsidRPr="00391AE9">
        <w:rPr>
          <w:rFonts w:ascii="Book Antiqua" w:hAnsi="Book Antiqua" w:cs="Arial"/>
          <w:sz w:val="22"/>
          <w:szCs w:val="22"/>
        </w:rPr>
        <w:t xml:space="preserve"> </w:t>
      </w:r>
    </w:p>
    <w:p w:rsidR="00313928" w:rsidRDefault="00313928" w:rsidP="00313928">
      <w:pPr>
        <w:pStyle w:val="Rubrik2"/>
        <w:rPr>
          <w:color w:val="4D4D4D"/>
          <w:highlight w:val="green"/>
        </w:rPr>
      </w:pPr>
    </w:p>
    <w:p w:rsidR="00313928" w:rsidRDefault="00313928" w:rsidP="00313928">
      <w:pPr>
        <w:rPr>
          <w:rFonts w:ascii="Book Antiqua" w:hAnsi="Book Antiqua"/>
          <w:b/>
        </w:rPr>
      </w:pPr>
      <w:r w:rsidRPr="00313928">
        <w:rPr>
          <w:rFonts w:ascii="Book Antiqua" w:hAnsi="Book Antiqua"/>
          <w:b/>
        </w:rPr>
        <w:t>Villkor för användning av arbetsutrustning</w:t>
      </w:r>
    </w:p>
    <w:p w:rsidR="00313928" w:rsidRPr="00313928" w:rsidRDefault="00313928" w:rsidP="00313928">
      <w:pPr>
        <w:rPr>
          <w:rFonts w:ascii="Book Antiqua" w:hAnsi="Book Antiqua"/>
          <w:b/>
          <w:sz w:val="8"/>
          <w:szCs w:val="8"/>
        </w:rPr>
      </w:pPr>
    </w:p>
    <w:p w:rsidR="00313928" w:rsidRDefault="00313928" w:rsidP="00313928">
      <w:pPr>
        <w:rPr>
          <w:rFonts w:ascii="Book Antiqua" w:hAnsi="Book Antiqua" w:cs="Arial"/>
          <w:sz w:val="22"/>
          <w:szCs w:val="22"/>
        </w:rPr>
      </w:pPr>
      <w:r w:rsidRPr="00313928">
        <w:rPr>
          <w:rFonts w:ascii="Book Antiqua" w:hAnsi="Book Antiqua" w:cs="Arial"/>
          <w:sz w:val="22"/>
          <w:szCs w:val="22"/>
        </w:rPr>
        <w:t xml:space="preserve">För att få använda en CE-märkt maskin ska </w:t>
      </w:r>
      <w:r w:rsidR="00655E15">
        <w:rPr>
          <w:rFonts w:ascii="Book Antiqua" w:hAnsi="Book Antiqua" w:cs="Arial"/>
          <w:sz w:val="22"/>
          <w:szCs w:val="22"/>
        </w:rPr>
        <w:t>m</w:t>
      </w:r>
      <w:r w:rsidRPr="00313928">
        <w:rPr>
          <w:rFonts w:ascii="Book Antiqua" w:hAnsi="Book Antiqua" w:cs="Arial"/>
          <w:sz w:val="22"/>
          <w:szCs w:val="22"/>
        </w:rPr>
        <w:t>askinen fortfarande uppfylla de grundläggande hälso- och säkerhetskrav som gällde för den när den släpptes ut på marknaden, till exempel vad gäller skydd, varningsskyltar och bruksanvisning.</w:t>
      </w:r>
    </w:p>
    <w:p w:rsidR="00313928" w:rsidRPr="00313928" w:rsidRDefault="00313928" w:rsidP="00313928">
      <w:pPr>
        <w:rPr>
          <w:rFonts w:ascii="Book Antiqua" w:hAnsi="Book Antiqua" w:cs="Arial"/>
          <w:sz w:val="22"/>
          <w:szCs w:val="22"/>
        </w:rPr>
      </w:pPr>
    </w:p>
    <w:p w:rsidR="00313928" w:rsidRPr="00313928" w:rsidRDefault="00313928" w:rsidP="00313928">
      <w:pPr>
        <w:rPr>
          <w:rFonts w:ascii="Book Antiqua" w:hAnsi="Book Antiqua" w:cs="Arial"/>
          <w:sz w:val="22"/>
          <w:szCs w:val="22"/>
        </w:rPr>
      </w:pPr>
      <w:r w:rsidRPr="00313928">
        <w:rPr>
          <w:rFonts w:ascii="Book Antiqua" w:hAnsi="Book Antiqua" w:cs="Arial"/>
          <w:sz w:val="22"/>
          <w:szCs w:val="22"/>
        </w:rPr>
        <w:t>För att få använda maskiner tillverkade före 1995 som inte är CE-märkta</w:t>
      </w:r>
    </w:p>
    <w:p w:rsidR="00313928" w:rsidRPr="00313928" w:rsidRDefault="00313928" w:rsidP="00313928">
      <w:pPr>
        <w:rPr>
          <w:rFonts w:ascii="Book Antiqua" w:hAnsi="Book Antiqua" w:cs="Arial"/>
          <w:sz w:val="22"/>
          <w:szCs w:val="22"/>
        </w:rPr>
      </w:pPr>
      <w:r w:rsidRPr="00313928">
        <w:rPr>
          <w:rFonts w:ascii="Book Antiqua" w:hAnsi="Book Antiqua" w:cs="Arial"/>
          <w:sz w:val="22"/>
          <w:szCs w:val="22"/>
        </w:rPr>
        <w:t>gäller reglerna i Användning av arbetsutrustning, AFS 2006:4. Då gäller att arbetsgivaren ska genomföra undersökning, riskbedömning, åtgärder och uppföljning</w:t>
      </w:r>
      <w:r>
        <w:rPr>
          <w:rFonts w:ascii="Book Antiqua" w:hAnsi="Book Antiqua" w:cs="Arial"/>
          <w:sz w:val="22"/>
          <w:szCs w:val="22"/>
        </w:rPr>
        <w:t xml:space="preserve"> (se Arbetsmiljöverkets temasida om maskiner</w:t>
      </w:r>
      <w:r w:rsidR="00655E15">
        <w:rPr>
          <w:rFonts w:ascii="Book Antiqua" w:hAnsi="Book Antiqua" w:cs="Arial"/>
          <w:sz w:val="22"/>
          <w:szCs w:val="22"/>
        </w:rPr>
        <w:t xml:space="preserve"> www.av.se)</w:t>
      </w:r>
      <w:r w:rsidRPr="00313928">
        <w:rPr>
          <w:rFonts w:ascii="Book Antiqua" w:hAnsi="Book Antiqua" w:cs="Arial"/>
          <w:sz w:val="22"/>
          <w:szCs w:val="22"/>
        </w:rPr>
        <w:t xml:space="preserve">. </w:t>
      </w:r>
    </w:p>
    <w:p w:rsidR="00382A2E" w:rsidRPr="00391AE9" w:rsidRDefault="00382A2E" w:rsidP="00382A2E">
      <w:pPr>
        <w:rPr>
          <w:rFonts w:ascii="Book Antiqua" w:hAnsi="Book Antiqua" w:cs="Arial"/>
          <w:sz w:val="22"/>
          <w:szCs w:val="22"/>
        </w:rPr>
      </w:pPr>
    </w:p>
    <w:p w:rsidR="00382A2E" w:rsidRPr="00391AE9" w:rsidRDefault="00382A2E" w:rsidP="00382A2E">
      <w:pPr>
        <w:rPr>
          <w:rFonts w:ascii="Book Antiqua" w:hAnsi="Book Antiqua" w:cs="Arial"/>
          <w:sz w:val="22"/>
          <w:szCs w:val="22"/>
        </w:rPr>
      </w:pPr>
      <w:r w:rsidRPr="00391AE9">
        <w:rPr>
          <w:rFonts w:ascii="Book Antiqua" w:hAnsi="Book Antiqua" w:cs="Arial"/>
          <w:sz w:val="22"/>
          <w:szCs w:val="22"/>
        </w:rPr>
        <w:t>Frågorna i checklistan hänvisar till kraven i Arbetsmiljöverkets föreskrifter:</w:t>
      </w:r>
    </w:p>
    <w:p w:rsidR="00382A2E" w:rsidRPr="00F85D08" w:rsidRDefault="00382A2E" w:rsidP="00382A2E">
      <w:pPr>
        <w:rPr>
          <w:rFonts w:ascii="Book Antiqua" w:hAnsi="Book Antiqua" w:cs="Arial"/>
          <w:sz w:val="16"/>
          <w:szCs w:val="16"/>
        </w:rPr>
      </w:pPr>
    </w:p>
    <w:p w:rsidR="00382A2E" w:rsidRPr="00134303" w:rsidRDefault="00382A2E" w:rsidP="00134303">
      <w:pPr>
        <w:pStyle w:val="Liststycke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134303">
        <w:rPr>
          <w:rFonts w:ascii="Book Antiqua" w:hAnsi="Book Antiqua"/>
          <w:sz w:val="22"/>
          <w:szCs w:val="22"/>
        </w:rPr>
        <w:t xml:space="preserve">AFS 2001:1 Systematiskt arbetsmiljöarbete </w:t>
      </w:r>
    </w:p>
    <w:p w:rsidR="00382A2E" w:rsidRPr="00684AD4" w:rsidRDefault="00382A2E" w:rsidP="00382A2E">
      <w:pPr>
        <w:rPr>
          <w:rFonts w:ascii="Book Antiqua" w:hAnsi="Book Antiqua" w:cs="Arial"/>
          <w:sz w:val="8"/>
          <w:szCs w:val="8"/>
        </w:rPr>
      </w:pPr>
    </w:p>
    <w:p w:rsidR="00382A2E" w:rsidRPr="00134303" w:rsidRDefault="00382A2E" w:rsidP="00134303">
      <w:pPr>
        <w:pStyle w:val="Liststycke"/>
        <w:numPr>
          <w:ilvl w:val="0"/>
          <w:numId w:val="16"/>
        </w:numPr>
        <w:rPr>
          <w:rFonts w:ascii="Book Antiqua" w:hAnsi="Book Antiqua" w:cs="Arial"/>
          <w:sz w:val="22"/>
          <w:szCs w:val="22"/>
        </w:rPr>
      </w:pPr>
      <w:r w:rsidRPr="00134303">
        <w:rPr>
          <w:rFonts w:ascii="Book Antiqua" w:hAnsi="Book Antiqua" w:cs="Arial"/>
          <w:sz w:val="22"/>
          <w:szCs w:val="22"/>
        </w:rPr>
        <w:t xml:space="preserve">AFS 2006:4 Användning av arbetsutrustning </w:t>
      </w:r>
    </w:p>
    <w:p w:rsidR="00382A2E" w:rsidRPr="00684AD4" w:rsidRDefault="00382A2E" w:rsidP="00382A2E">
      <w:pPr>
        <w:rPr>
          <w:rFonts w:ascii="Book Antiqua" w:hAnsi="Book Antiqua" w:cs="Arial"/>
          <w:sz w:val="8"/>
          <w:szCs w:val="8"/>
        </w:rPr>
      </w:pPr>
    </w:p>
    <w:p w:rsidR="00382A2E" w:rsidRDefault="00382A2E" w:rsidP="00134303">
      <w:pPr>
        <w:pStyle w:val="Liststycke"/>
        <w:numPr>
          <w:ilvl w:val="0"/>
          <w:numId w:val="16"/>
        </w:numPr>
        <w:rPr>
          <w:rFonts w:ascii="Book Antiqua" w:hAnsi="Book Antiqua" w:cs="Arial"/>
          <w:sz w:val="22"/>
          <w:szCs w:val="22"/>
        </w:rPr>
      </w:pPr>
      <w:r w:rsidRPr="00134303">
        <w:rPr>
          <w:rFonts w:ascii="Book Antiqua" w:hAnsi="Book Antiqua" w:cs="Arial"/>
          <w:sz w:val="22"/>
          <w:szCs w:val="22"/>
        </w:rPr>
        <w:t xml:space="preserve">AFS 2008:3 Maskiner </w:t>
      </w:r>
    </w:p>
    <w:p w:rsidR="00313928" w:rsidRPr="00313928" w:rsidRDefault="00313928" w:rsidP="00313928">
      <w:pPr>
        <w:pStyle w:val="Liststycke"/>
        <w:rPr>
          <w:rFonts w:ascii="Book Antiqua" w:hAnsi="Book Antiqua" w:cs="Arial"/>
          <w:sz w:val="22"/>
          <w:szCs w:val="22"/>
        </w:rPr>
      </w:pPr>
    </w:p>
    <w:p w:rsidR="00382A2E" w:rsidRDefault="00F85337" w:rsidP="00382A2E">
      <w:pPr>
        <w:rPr>
          <w:rFonts w:ascii="Book Antiqua" w:hAnsi="Book Antiqua"/>
          <w:b/>
          <w:sz w:val="22"/>
          <w:szCs w:val="22"/>
        </w:rPr>
      </w:pPr>
      <w:r w:rsidRPr="00F85337">
        <w:rPr>
          <w:rFonts w:ascii="Book Antiqua" w:hAnsi="Book Antiqua"/>
          <w:b/>
          <w:sz w:val="22"/>
          <w:szCs w:val="22"/>
        </w:rPr>
        <w:t xml:space="preserve">Checklistan är </w:t>
      </w:r>
      <w:r w:rsidR="00AD1A34">
        <w:rPr>
          <w:rFonts w:ascii="Book Antiqua" w:hAnsi="Book Antiqua"/>
          <w:b/>
          <w:sz w:val="22"/>
          <w:szCs w:val="22"/>
        </w:rPr>
        <w:t>utarbetad av Tommy Eriksson Wikén.</w:t>
      </w:r>
    </w:p>
    <w:p w:rsidR="00655E15" w:rsidRPr="00F85337" w:rsidRDefault="00655E15" w:rsidP="00382A2E">
      <w:pPr>
        <w:rPr>
          <w:rFonts w:ascii="Book Antiqua" w:hAnsi="Book Antiqua"/>
          <w:b/>
          <w:sz w:val="22"/>
          <w:szCs w:val="22"/>
        </w:rPr>
      </w:pPr>
    </w:p>
    <w:p w:rsidR="00A72305" w:rsidRPr="00AD1A34" w:rsidRDefault="00F85337" w:rsidP="00A72305">
      <w:pPr>
        <w:pStyle w:val="Default"/>
        <w:rPr>
          <w:sz w:val="20"/>
          <w:szCs w:val="20"/>
        </w:rPr>
      </w:pPr>
      <w:r w:rsidRPr="00AD1A34">
        <w:rPr>
          <w:b/>
          <w:color w:val="auto"/>
          <w:sz w:val="20"/>
          <w:szCs w:val="20"/>
        </w:rPr>
        <w:t>Omslagsfoto:</w:t>
      </w:r>
      <w:r w:rsidRPr="00AD1A34">
        <w:rPr>
          <w:color w:val="auto"/>
          <w:sz w:val="20"/>
          <w:szCs w:val="20"/>
        </w:rPr>
        <w:t xml:space="preserve"> I Arbetsmiljöverkets föreskrifter om användning av arbetsutrustning sägs i bilaga A avsnitt A 2.5 angående start: </w:t>
      </w:r>
      <w:r w:rsidR="00A72305" w:rsidRPr="00AD1A34">
        <w:rPr>
          <w:color w:val="auto"/>
          <w:sz w:val="20"/>
          <w:szCs w:val="20"/>
        </w:rPr>
        <w:t xml:space="preserve">En arbetsutrustning får bara gå att starta </w:t>
      </w:r>
      <w:r w:rsidR="00A72305" w:rsidRPr="00AD1A34">
        <w:rPr>
          <w:sz w:val="20"/>
          <w:szCs w:val="20"/>
        </w:rPr>
        <w:t xml:space="preserve">genom en medveten manöver och med ett manöverdon som är avsett för detta. </w:t>
      </w:r>
    </w:p>
    <w:p w:rsidR="00A72305" w:rsidRDefault="00A72305" w:rsidP="00A72305">
      <w:pPr>
        <w:pStyle w:val="Default"/>
        <w:rPr>
          <w:sz w:val="20"/>
          <w:szCs w:val="20"/>
        </w:rPr>
      </w:pPr>
      <w:r w:rsidRPr="00AD1A34">
        <w:rPr>
          <w:sz w:val="20"/>
          <w:szCs w:val="20"/>
        </w:rPr>
        <w:t>Detsamma gäller vid återstart, oavsett anledningen till stoppet,</w:t>
      </w:r>
      <w:r w:rsidR="00383298" w:rsidRPr="00AD1A34">
        <w:rPr>
          <w:sz w:val="20"/>
          <w:szCs w:val="20"/>
        </w:rPr>
        <w:t xml:space="preserve"> </w:t>
      </w:r>
      <w:r w:rsidRPr="00AD1A34">
        <w:rPr>
          <w:sz w:val="20"/>
          <w:szCs w:val="20"/>
        </w:rPr>
        <w:t xml:space="preserve">….. </w:t>
      </w:r>
    </w:p>
    <w:p w:rsidR="00E82E09" w:rsidRPr="00391AE9" w:rsidRDefault="00AD1A34" w:rsidP="00E82E0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lastRenderedPageBreak/>
        <w:t>Arbetsplatser med hög automationsgrad</w:t>
      </w:r>
    </w:p>
    <w:p w:rsidR="00E82E09" w:rsidRPr="00F85D08" w:rsidRDefault="00E82E09" w:rsidP="00E82E09">
      <w:pPr>
        <w:rPr>
          <w:b/>
          <w:sz w:val="22"/>
          <w:szCs w:val="22"/>
        </w:rPr>
      </w:pPr>
    </w:p>
    <w:p w:rsidR="008379D0" w:rsidRPr="00391AE9" w:rsidRDefault="008379D0" w:rsidP="008379D0">
      <w:pPr>
        <w:rPr>
          <w:rFonts w:ascii="Book Antiqua" w:hAnsi="Book Antiqua" w:cs="Arial"/>
          <w:sz w:val="22"/>
          <w:szCs w:val="22"/>
        </w:rPr>
      </w:pPr>
      <w:r w:rsidRPr="00391AE9">
        <w:rPr>
          <w:rFonts w:ascii="Book Antiqua" w:hAnsi="Book Antiqua" w:cs="Arial"/>
          <w:sz w:val="22"/>
          <w:szCs w:val="22"/>
        </w:rPr>
        <w:t xml:space="preserve">Många olycksfall kan undvikas i produktionssystem med hög automationsgrad om det finns ett bra fungerande systematiskt arbetsmiljöarbete </w:t>
      </w:r>
      <w:r>
        <w:rPr>
          <w:rFonts w:ascii="Book Antiqua" w:hAnsi="Book Antiqua" w:cs="Arial"/>
          <w:sz w:val="22"/>
          <w:szCs w:val="22"/>
        </w:rPr>
        <w:t xml:space="preserve">(AFS 2001:1) </w:t>
      </w:r>
      <w:r w:rsidRPr="00391AE9">
        <w:rPr>
          <w:rFonts w:ascii="Book Antiqua" w:hAnsi="Book Antiqua" w:cs="Arial"/>
          <w:sz w:val="22"/>
          <w:szCs w:val="22"/>
        </w:rPr>
        <w:t>och en väl utvecklad säker</w:t>
      </w:r>
      <w:r w:rsidR="00023F7F">
        <w:rPr>
          <w:rFonts w:ascii="Book Antiqua" w:hAnsi="Book Antiqua" w:cs="Arial"/>
          <w:sz w:val="22"/>
          <w:szCs w:val="22"/>
        </w:rPr>
        <w:t>-</w:t>
      </w:r>
      <w:r w:rsidRPr="00391AE9">
        <w:rPr>
          <w:rFonts w:ascii="Book Antiqua" w:hAnsi="Book Antiqua" w:cs="Arial"/>
          <w:sz w:val="22"/>
          <w:szCs w:val="22"/>
        </w:rPr>
        <w:t>hets</w:t>
      </w:r>
      <w:r w:rsidR="00023F7F">
        <w:rPr>
          <w:rFonts w:ascii="Book Antiqua" w:hAnsi="Book Antiqua" w:cs="Arial"/>
          <w:sz w:val="22"/>
          <w:szCs w:val="22"/>
        </w:rPr>
        <w:t>k</w:t>
      </w:r>
      <w:r w:rsidRPr="00391AE9">
        <w:rPr>
          <w:rFonts w:ascii="Book Antiqua" w:hAnsi="Book Antiqua" w:cs="Arial"/>
          <w:sz w:val="22"/>
          <w:szCs w:val="22"/>
        </w:rPr>
        <w:t xml:space="preserve">ultur. Detta gäller </w:t>
      </w:r>
      <w:r w:rsidR="004711F7">
        <w:rPr>
          <w:rFonts w:ascii="Book Antiqua" w:hAnsi="Book Antiqua" w:cs="Arial"/>
          <w:sz w:val="22"/>
          <w:szCs w:val="22"/>
        </w:rPr>
        <w:t xml:space="preserve">inte minst </w:t>
      </w:r>
      <w:r w:rsidRPr="00391AE9">
        <w:rPr>
          <w:rFonts w:ascii="Book Antiqua" w:hAnsi="Book Antiqua" w:cs="Arial"/>
          <w:sz w:val="22"/>
          <w:szCs w:val="22"/>
        </w:rPr>
        <w:t>vid tillfälligt arbete i riskområden där säker från</w:t>
      </w:r>
      <w:r w:rsidR="009610E5">
        <w:rPr>
          <w:rFonts w:ascii="Book Antiqua" w:hAnsi="Book Antiqua" w:cs="Arial"/>
          <w:sz w:val="22"/>
          <w:szCs w:val="22"/>
        </w:rPr>
        <w:t>koppling</w:t>
      </w:r>
      <w:r w:rsidR="00023F4B">
        <w:rPr>
          <w:rFonts w:ascii="Book Antiqua" w:hAnsi="Book Antiqua" w:cs="Arial"/>
          <w:sz w:val="22"/>
          <w:szCs w:val="22"/>
        </w:rPr>
        <w:t xml:space="preserve"> och </w:t>
      </w:r>
      <w:r w:rsidRPr="00391AE9">
        <w:rPr>
          <w:rFonts w:ascii="Book Antiqua" w:hAnsi="Book Antiqua" w:cs="Arial"/>
          <w:sz w:val="22"/>
          <w:szCs w:val="22"/>
        </w:rPr>
        <w:t xml:space="preserve">låsning eller </w:t>
      </w:r>
      <w:r w:rsidR="00023F4B">
        <w:rPr>
          <w:rFonts w:ascii="Book Antiqua" w:hAnsi="Book Antiqua" w:cs="Arial"/>
          <w:sz w:val="22"/>
          <w:szCs w:val="22"/>
        </w:rPr>
        <w:t xml:space="preserve">annan </w:t>
      </w:r>
      <w:r w:rsidRPr="00391AE9">
        <w:rPr>
          <w:rFonts w:ascii="Book Antiqua" w:hAnsi="Book Antiqua" w:cs="Arial"/>
          <w:sz w:val="22"/>
          <w:szCs w:val="22"/>
        </w:rPr>
        <w:t xml:space="preserve">blockering av </w:t>
      </w:r>
      <w:r w:rsidR="00762615">
        <w:rPr>
          <w:rFonts w:ascii="Book Antiqua" w:hAnsi="Book Antiqua" w:cs="Arial"/>
          <w:sz w:val="22"/>
          <w:szCs w:val="22"/>
        </w:rPr>
        <w:t xml:space="preserve">förekommande </w:t>
      </w:r>
      <w:r w:rsidRPr="00391AE9">
        <w:rPr>
          <w:rFonts w:ascii="Book Antiqua" w:hAnsi="Book Antiqua" w:cs="Arial"/>
          <w:sz w:val="22"/>
          <w:szCs w:val="22"/>
        </w:rPr>
        <w:t>energier är viktig för säkerheten.</w:t>
      </w:r>
    </w:p>
    <w:p w:rsidR="00F85D08" w:rsidRPr="00391AE9" w:rsidRDefault="00F85D08" w:rsidP="00E82E09">
      <w:pPr>
        <w:rPr>
          <w:rFonts w:ascii="Book Antiqua" w:hAnsi="Book Antiqua" w:cs="Arial"/>
          <w:sz w:val="22"/>
          <w:szCs w:val="22"/>
        </w:rPr>
      </w:pPr>
    </w:p>
    <w:p w:rsidR="00E82E09" w:rsidRPr="005C0327" w:rsidRDefault="00E82E09" w:rsidP="00E82E09">
      <w:pPr>
        <w:rPr>
          <w:rFonts w:ascii="Book Antiqua" w:hAnsi="Book Antiqua"/>
          <w:b/>
        </w:rPr>
      </w:pPr>
      <w:r w:rsidRPr="005C0327">
        <w:rPr>
          <w:rFonts w:ascii="Book Antiqua" w:hAnsi="Book Antiqua"/>
          <w:b/>
        </w:rPr>
        <w:t>Säkra stopp</w:t>
      </w:r>
    </w:p>
    <w:p w:rsidR="005C0327" w:rsidRPr="005C0327" w:rsidRDefault="005C0327" w:rsidP="00E82E09">
      <w:pPr>
        <w:rPr>
          <w:rFonts w:ascii="Book Antiqua" w:hAnsi="Book Antiqua"/>
          <w:b/>
          <w:sz w:val="8"/>
          <w:szCs w:val="8"/>
        </w:rPr>
      </w:pPr>
    </w:p>
    <w:p w:rsidR="00EA11D0" w:rsidRDefault="00E82E09" w:rsidP="00E82E09">
      <w:pPr>
        <w:rPr>
          <w:rFonts w:ascii="Book Antiqua" w:hAnsi="Book Antiqua" w:cs="Arial"/>
          <w:sz w:val="22"/>
          <w:szCs w:val="22"/>
        </w:rPr>
      </w:pPr>
      <w:r w:rsidRPr="00391AE9">
        <w:rPr>
          <w:rFonts w:ascii="Book Antiqua" w:hAnsi="Book Antiqua" w:cs="Arial"/>
          <w:sz w:val="22"/>
          <w:szCs w:val="22"/>
        </w:rPr>
        <w:t xml:space="preserve">Maskinoperatörens arbetsuppgifter blir mer </w:t>
      </w:r>
      <w:r w:rsidR="00583682">
        <w:rPr>
          <w:rFonts w:ascii="Book Antiqua" w:hAnsi="Book Antiqua" w:cs="Arial"/>
          <w:sz w:val="22"/>
          <w:szCs w:val="22"/>
        </w:rPr>
        <w:t xml:space="preserve">av </w:t>
      </w:r>
      <w:r w:rsidRPr="00391AE9">
        <w:rPr>
          <w:rFonts w:ascii="Book Antiqua" w:hAnsi="Book Antiqua" w:cs="Arial"/>
          <w:sz w:val="22"/>
          <w:szCs w:val="22"/>
        </w:rPr>
        <w:t>övervakande</w:t>
      </w:r>
      <w:r w:rsidR="00583682">
        <w:rPr>
          <w:rFonts w:ascii="Book Antiqua" w:hAnsi="Book Antiqua" w:cs="Arial"/>
          <w:sz w:val="22"/>
          <w:szCs w:val="22"/>
        </w:rPr>
        <w:t xml:space="preserve"> karaktär</w:t>
      </w:r>
      <w:r w:rsidRPr="00391AE9">
        <w:rPr>
          <w:rFonts w:ascii="Book Antiqua" w:hAnsi="Book Antiqua" w:cs="Arial"/>
          <w:sz w:val="22"/>
          <w:szCs w:val="22"/>
        </w:rPr>
        <w:t xml:space="preserve">. Vid störningar i produktionen ska dock operatören </w:t>
      </w:r>
      <w:r w:rsidR="00583682">
        <w:rPr>
          <w:rFonts w:ascii="Book Antiqua" w:hAnsi="Book Antiqua" w:cs="Arial"/>
          <w:sz w:val="22"/>
          <w:szCs w:val="22"/>
        </w:rPr>
        <w:t xml:space="preserve">ingripa för att identifiera </w:t>
      </w:r>
      <w:r w:rsidRPr="00391AE9">
        <w:rPr>
          <w:rFonts w:ascii="Book Antiqua" w:hAnsi="Book Antiqua" w:cs="Arial"/>
          <w:sz w:val="22"/>
          <w:szCs w:val="22"/>
        </w:rPr>
        <w:t xml:space="preserve">och åtgärda fel. Dessa arbetsuppgifter sker ofta inne i </w:t>
      </w:r>
      <w:r w:rsidR="006363C4">
        <w:rPr>
          <w:rFonts w:ascii="Book Antiqua" w:hAnsi="Book Antiqua" w:cs="Arial"/>
          <w:sz w:val="22"/>
          <w:szCs w:val="22"/>
        </w:rPr>
        <w:t xml:space="preserve">automatiserade </w:t>
      </w:r>
      <w:r w:rsidRPr="00391AE9">
        <w:rPr>
          <w:rFonts w:ascii="Book Antiqua" w:hAnsi="Book Antiqua" w:cs="Arial"/>
          <w:sz w:val="22"/>
          <w:szCs w:val="22"/>
        </w:rPr>
        <w:t>arbetsutrustning</w:t>
      </w:r>
      <w:r w:rsidR="00583682">
        <w:rPr>
          <w:rFonts w:ascii="Book Antiqua" w:hAnsi="Book Antiqua" w:cs="Arial"/>
          <w:sz w:val="22"/>
          <w:szCs w:val="22"/>
        </w:rPr>
        <w:t>ars</w:t>
      </w:r>
      <w:r w:rsidRPr="00391AE9">
        <w:rPr>
          <w:rFonts w:ascii="Book Antiqua" w:hAnsi="Book Antiqua" w:cs="Arial"/>
          <w:sz w:val="22"/>
          <w:szCs w:val="22"/>
        </w:rPr>
        <w:t xml:space="preserve"> riskområde.</w:t>
      </w:r>
      <w:r w:rsidR="00655E31">
        <w:rPr>
          <w:rFonts w:ascii="Book Antiqua" w:hAnsi="Book Antiqua" w:cs="Arial"/>
          <w:sz w:val="22"/>
          <w:szCs w:val="22"/>
        </w:rPr>
        <w:t xml:space="preserve"> </w:t>
      </w:r>
      <w:r w:rsidR="006363C4">
        <w:rPr>
          <w:rFonts w:ascii="Book Antiqua" w:hAnsi="Book Antiqua" w:cs="Arial"/>
          <w:sz w:val="22"/>
          <w:szCs w:val="22"/>
        </w:rPr>
        <w:t xml:space="preserve">En övergripande riskbedömning över arbetsutrustningen behöver därför göras med tydliga arbetsinstruktioner samt </w:t>
      </w:r>
      <w:r w:rsidR="004711F7">
        <w:rPr>
          <w:rFonts w:ascii="Book Antiqua" w:hAnsi="Book Antiqua" w:cs="Arial"/>
          <w:sz w:val="22"/>
          <w:szCs w:val="22"/>
        </w:rPr>
        <w:t xml:space="preserve">en </w:t>
      </w:r>
      <w:r w:rsidR="006363C4">
        <w:rPr>
          <w:rFonts w:ascii="Book Antiqua" w:hAnsi="Book Antiqua" w:cs="Arial"/>
          <w:sz w:val="22"/>
          <w:szCs w:val="22"/>
        </w:rPr>
        <w:t>förnyad r</w:t>
      </w:r>
      <w:r w:rsidR="00655E31">
        <w:rPr>
          <w:rFonts w:ascii="Book Antiqua" w:hAnsi="Book Antiqua" w:cs="Arial"/>
          <w:sz w:val="22"/>
          <w:szCs w:val="22"/>
        </w:rPr>
        <w:t xml:space="preserve">iskbedömning innan </w:t>
      </w:r>
      <w:r w:rsidR="006363C4">
        <w:rPr>
          <w:rFonts w:ascii="Book Antiqua" w:hAnsi="Book Antiqua" w:cs="Arial"/>
          <w:sz w:val="22"/>
          <w:szCs w:val="22"/>
        </w:rPr>
        <w:t>tillfällig</w:t>
      </w:r>
      <w:r w:rsidR="000F0AFF">
        <w:rPr>
          <w:rFonts w:ascii="Book Antiqua" w:hAnsi="Book Antiqua" w:cs="Arial"/>
          <w:sz w:val="22"/>
          <w:szCs w:val="22"/>
        </w:rPr>
        <w:t>t</w:t>
      </w:r>
      <w:r w:rsidR="006363C4">
        <w:rPr>
          <w:rFonts w:ascii="Book Antiqua" w:hAnsi="Book Antiqua" w:cs="Arial"/>
          <w:sz w:val="22"/>
          <w:szCs w:val="22"/>
        </w:rPr>
        <w:t xml:space="preserve"> </w:t>
      </w:r>
      <w:r w:rsidR="00655E31">
        <w:rPr>
          <w:rFonts w:ascii="Book Antiqua" w:hAnsi="Book Antiqua" w:cs="Arial"/>
          <w:sz w:val="22"/>
          <w:szCs w:val="22"/>
        </w:rPr>
        <w:t xml:space="preserve">arbetet påbörjas </w:t>
      </w:r>
      <w:r w:rsidR="006363C4">
        <w:rPr>
          <w:rFonts w:ascii="Book Antiqua" w:hAnsi="Book Antiqua" w:cs="Arial"/>
          <w:sz w:val="22"/>
          <w:szCs w:val="22"/>
        </w:rPr>
        <w:t>i riskområdet</w:t>
      </w:r>
      <w:r w:rsidR="000F0AFF">
        <w:rPr>
          <w:rFonts w:ascii="Book Antiqua" w:hAnsi="Book Antiqua" w:cs="Arial"/>
          <w:sz w:val="22"/>
          <w:szCs w:val="22"/>
        </w:rPr>
        <w:t xml:space="preserve"> (se AFS 2001:1, 8 § resp. AFS 2006:4, 3 § samt riskhanteringsmodellen nedan). </w:t>
      </w:r>
    </w:p>
    <w:p w:rsidR="00EA11D0" w:rsidRDefault="00EA11D0" w:rsidP="00E82E09">
      <w:pPr>
        <w:rPr>
          <w:rFonts w:ascii="Book Antiqua" w:hAnsi="Book Antiqua" w:cs="Arial"/>
          <w:sz w:val="22"/>
          <w:szCs w:val="22"/>
        </w:rPr>
      </w:pPr>
    </w:p>
    <w:p w:rsidR="00E82E09" w:rsidRPr="00391AE9" w:rsidRDefault="00EA11D0" w:rsidP="00E82E09">
      <w:pPr>
        <w:rPr>
          <w:rFonts w:ascii="Book Antiqua" w:hAnsi="Book Antiqua" w:cs="Arial"/>
          <w:sz w:val="22"/>
          <w:szCs w:val="22"/>
        </w:rPr>
      </w:pPr>
      <w:r w:rsidRPr="00EA11D0">
        <w:rPr>
          <w:rFonts w:ascii="Book Antiqua" w:hAnsi="Book Antiqua"/>
          <w:sz w:val="22"/>
          <w:szCs w:val="22"/>
        </w:rPr>
        <w:t xml:space="preserve">Ett stort antal olyckor inträffar årligen vid arbete inne i automatiserade arbetsutrustningars riskområde </w:t>
      </w:r>
      <w:r w:rsidR="00805CCC">
        <w:rPr>
          <w:rFonts w:ascii="Book Antiqua" w:hAnsi="Book Antiqua"/>
          <w:sz w:val="22"/>
          <w:szCs w:val="22"/>
        </w:rPr>
        <w:t>p.g.a. att</w:t>
      </w:r>
      <w:r w:rsidRPr="00EA11D0">
        <w:rPr>
          <w:rFonts w:ascii="Book Antiqua" w:hAnsi="Book Antiqua"/>
          <w:sz w:val="22"/>
          <w:szCs w:val="22"/>
        </w:rPr>
        <w:t xml:space="preserve"> utrustningar inte </w:t>
      </w:r>
      <w:r w:rsidR="00805CCC">
        <w:rPr>
          <w:rFonts w:ascii="Book Antiqua" w:hAnsi="Book Antiqua"/>
          <w:sz w:val="22"/>
          <w:szCs w:val="22"/>
        </w:rPr>
        <w:t>varit</w:t>
      </w:r>
      <w:r w:rsidRPr="00EA11D0">
        <w:rPr>
          <w:rFonts w:ascii="Book Antiqua" w:hAnsi="Book Antiqua"/>
          <w:sz w:val="22"/>
          <w:szCs w:val="22"/>
        </w:rPr>
        <w:t xml:space="preserve"> tillförlitligt stoppade. </w:t>
      </w:r>
      <w:r w:rsidR="00D45C56" w:rsidRPr="00EA11D0">
        <w:rPr>
          <w:rFonts w:ascii="Book Antiqua" w:hAnsi="Book Antiqua" w:cs="Arial"/>
          <w:sz w:val="22"/>
          <w:szCs w:val="22"/>
        </w:rPr>
        <w:t>D</w:t>
      </w:r>
      <w:r w:rsidR="006363C4" w:rsidRPr="00EA11D0">
        <w:rPr>
          <w:rFonts w:ascii="Book Antiqua" w:hAnsi="Book Antiqua" w:cs="Arial"/>
          <w:sz w:val="22"/>
          <w:szCs w:val="22"/>
        </w:rPr>
        <w:t>e</w:t>
      </w:r>
      <w:r w:rsidRPr="00EA11D0">
        <w:rPr>
          <w:rFonts w:ascii="Book Antiqua" w:hAnsi="Book Antiqua" w:cs="Arial"/>
          <w:sz w:val="22"/>
          <w:szCs w:val="22"/>
        </w:rPr>
        <w:t>tta har</w:t>
      </w:r>
      <w:r w:rsidR="00D45C56" w:rsidRPr="00EA11D0">
        <w:rPr>
          <w:rFonts w:ascii="Book Antiqua" w:hAnsi="Book Antiqua" w:cs="Arial"/>
          <w:sz w:val="22"/>
          <w:szCs w:val="22"/>
        </w:rPr>
        <w:t xml:space="preserve"> drabba</w:t>
      </w:r>
      <w:r>
        <w:rPr>
          <w:rFonts w:ascii="Book Antiqua" w:hAnsi="Book Antiqua" w:cs="Arial"/>
          <w:sz w:val="22"/>
          <w:szCs w:val="22"/>
        </w:rPr>
        <w:t>t</w:t>
      </w:r>
      <w:r w:rsidR="00D45C56" w:rsidRPr="00EA11D0">
        <w:rPr>
          <w:rFonts w:ascii="Book Antiqua" w:hAnsi="Book Antiqua" w:cs="Arial"/>
          <w:sz w:val="22"/>
          <w:szCs w:val="22"/>
        </w:rPr>
        <w:t xml:space="preserve"> framför allt maskinoperatörer.</w:t>
      </w:r>
      <w:r w:rsidR="00DE50D3" w:rsidRPr="00EA11D0">
        <w:rPr>
          <w:rFonts w:ascii="Book Antiqua" w:hAnsi="Book Antiqua" w:cs="Arial"/>
          <w:sz w:val="22"/>
          <w:szCs w:val="22"/>
        </w:rPr>
        <w:t xml:space="preserve"> Underhållspersonal är en annan utsatt grupp.</w:t>
      </w:r>
      <w:r w:rsidR="00D45C56">
        <w:rPr>
          <w:rFonts w:ascii="Book Antiqua" w:hAnsi="Book Antiqua" w:cs="Arial"/>
          <w:sz w:val="22"/>
          <w:szCs w:val="22"/>
        </w:rPr>
        <w:t xml:space="preserve"> </w:t>
      </w:r>
    </w:p>
    <w:p w:rsidR="00E82E09" w:rsidRPr="00391AE9" w:rsidRDefault="00E82E09" w:rsidP="00E82E09">
      <w:pPr>
        <w:rPr>
          <w:rFonts w:ascii="Book Antiqua" w:hAnsi="Book Antiqua" w:cs="Arial"/>
          <w:sz w:val="22"/>
          <w:szCs w:val="22"/>
        </w:rPr>
      </w:pPr>
    </w:p>
    <w:p w:rsidR="00655E15" w:rsidRDefault="00E82E09" w:rsidP="00655E15">
      <w:pPr>
        <w:rPr>
          <w:rFonts w:ascii="Book Antiqua" w:hAnsi="Book Antiqua" w:cs="Arial"/>
          <w:sz w:val="22"/>
          <w:szCs w:val="22"/>
        </w:rPr>
      </w:pPr>
      <w:r w:rsidRPr="00391AE9">
        <w:rPr>
          <w:rFonts w:ascii="Book Antiqua" w:hAnsi="Book Antiqua" w:cs="Arial"/>
          <w:sz w:val="22"/>
          <w:szCs w:val="22"/>
        </w:rPr>
        <w:t xml:space="preserve">”Säkra stopp” innefattar alla de åtgärder, såväl tekniska som organisatoriska, som görs för </w:t>
      </w:r>
      <w:r w:rsidR="00CA0038">
        <w:rPr>
          <w:rFonts w:ascii="Book Antiqua" w:hAnsi="Book Antiqua" w:cs="Arial"/>
          <w:sz w:val="22"/>
          <w:szCs w:val="22"/>
        </w:rPr>
        <w:t xml:space="preserve">att genomföra </w:t>
      </w:r>
      <w:r w:rsidRPr="00391AE9">
        <w:rPr>
          <w:rFonts w:ascii="Book Antiqua" w:hAnsi="Book Antiqua" w:cs="Arial"/>
          <w:sz w:val="22"/>
          <w:szCs w:val="22"/>
        </w:rPr>
        <w:t xml:space="preserve">en säker avställning av automatiserade arbetsutrustningar samt </w:t>
      </w:r>
      <w:r w:rsidR="00583682">
        <w:rPr>
          <w:rFonts w:ascii="Book Antiqua" w:hAnsi="Book Antiqua" w:cs="Arial"/>
          <w:sz w:val="22"/>
          <w:szCs w:val="22"/>
        </w:rPr>
        <w:t xml:space="preserve">för att på </w:t>
      </w:r>
      <w:r w:rsidRPr="00391AE9">
        <w:rPr>
          <w:rFonts w:ascii="Book Antiqua" w:hAnsi="Book Antiqua" w:cs="Arial"/>
          <w:sz w:val="22"/>
          <w:szCs w:val="22"/>
        </w:rPr>
        <w:t xml:space="preserve">ett säkert sätt förhindra oavsiktlig eller oväntad start av </w:t>
      </w:r>
      <w:r w:rsidR="00047C22">
        <w:rPr>
          <w:rFonts w:ascii="Book Antiqua" w:hAnsi="Book Antiqua" w:cs="Arial"/>
          <w:sz w:val="22"/>
          <w:szCs w:val="22"/>
        </w:rPr>
        <w:t>dessa</w:t>
      </w:r>
      <w:r w:rsidR="003944EE">
        <w:rPr>
          <w:rFonts w:ascii="Book Antiqua" w:hAnsi="Book Antiqua" w:cs="Arial"/>
          <w:sz w:val="22"/>
          <w:szCs w:val="22"/>
        </w:rPr>
        <w:t xml:space="preserve"> </w:t>
      </w:r>
      <w:r w:rsidR="00CA0038">
        <w:rPr>
          <w:rFonts w:ascii="Book Antiqua" w:hAnsi="Book Antiqua" w:cs="Arial"/>
          <w:sz w:val="22"/>
          <w:szCs w:val="22"/>
        </w:rPr>
        <w:t xml:space="preserve">utrustningar </w:t>
      </w:r>
      <w:r w:rsidR="003944EE">
        <w:rPr>
          <w:rFonts w:ascii="Book Antiqua" w:hAnsi="Book Antiqua" w:cs="Arial"/>
          <w:sz w:val="22"/>
          <w:szCs w:val="22"/>
        </w:rPr>
        <w:t>när arbete pågår i riskområdet</w:t>
      </w:r>
      <w:r w:rsidRPr="00391AE9">
        <w:rPr>
          <w:rFonts w:ascii="Book Antiqua" w:hAnsi="Book Antiqua" w:cs="Arial"/>
          <w:sz w:val="22"/>
          <w:szCs w:val="22"/>
        </w:rPr>
        <w:t xml:space="preserve">. </w:t>
      </w:r>
      <w:r w:rsidR="009829B0">
        <w:rPr>
          <w:rFonts w:ascii="Book Antiqua" w:hAnsi="Book Antiqua" w:cs="Arial"/>
          <w:sz w:val="22"/>
          <w:szCs w:val="22"/>
        </w:rPr>
        <w:t>En</w:t>
      </w:r>
      <w:r w:rsidR="00D31B6D" w:rsidRPr="00391AE9">
        <w:rPr>
          <w:rFonts w:ascii="Book Antiqua" w:hAnsi="Book Antiqua" w:cs="Arial"/>
          <w:sz w:val="22"/>
          <w:szCs w:val="22"/>
        </w:rPr>
        <w:t xml:space="preserve"> åtgärd som normalt </w:t>
      </w:r>
      <w:r w:rsidR="00D31B6D">
        <w:rPr>
          <w:rFonts w:ascii="Book Antiqua" w:hAnsi="Book Antiqua" w:cs="Arial"/>
          <w:sz w:val="22"/>
          <w:szCs w:val="22"/>
        </w:rPr>
        <w:t>vidtas</w:t>
      </w:r>
      <w:r w:rsidR="00D31B6D" w:rsidRPr="00391AE9">
        <w:rPr>
          <w:rFonts w:ascii="Book Antiqua" w:hAnsi="Book Antiqua" w:cs="Arial"/>
          <w:sz w:val="22"/>
          <w:szCs w:val="22"/>
        </w:rPr>
        <w:t xml:space="preserve"> benämns </w:t>
      </w:r>
      <w:r w:rsidR="00583682">
        <w:rPr>
          <w:rFonts w:ascii="Book Antiqua" w:hAnsi="Book Antiqua" w:cs="Arial"/>
          <w:sz w:val="22"/>
          <w:szCs w:val="22"/>
        </w:rPr>
        <w:t>”B</w:t>
      </w:r>
      <w:r w:rsidR="00D31B6D" w:rsidRPr="00391AE9">
        <w:rPr>
          <w:rFonts w:ascii="Book Antiqua" w:hAnsi="Book Antiqua" w:cs="Arial"/>
          <w:sz w:val="22"/>
          <w:szCs w:val="22"/>
        </w:rPr>
        <w:t xml:space="preserve">ryt och </w:t>
      </w:r>
      <w:r w:rsidR="00396180">
        <w:rPr>
          <w:rFonts w:ascii="Book Antiqua" w:hAnsi="Book Antiqua" w:cs="Arial"/>
          <w:sz w:val="22"/>
          <w:szCs w:val="22"/>
        </w:rPr>
        <w:t>L</w:t>
      </w:r>
      <w:r w:rsidR="00D31B6D" w:rsidRPr="00391AE9">
        <w:rPr>
          <w:rFonts w:ascii="Book Antiqua" w:hAnsi="Book Antiqua" w:cs="Arial"/>
          <w:sz w:val="22"/>
          <w:szCs w:val="22"/>
        </w:rPr>
        <w:t>ås</w:t>
      </w:r>
      <w:r w:rsidR="00583682">
        <w:rPr>
          <w:rFonts w:ascii="Book Antiqua" w:hAnsi="Book Antiqua" w:cs="Arial"/>
          <w:sz w:val="22"/>
          <w:szCs w:val="22"/>
        </w:rPr>
        <w:t>”</w:t>
      </w:r>
      <w:r w:rsidR="00C04CAB">
        <w:rPr>
          <w:rFonts w:ascii="Book Antiqua" w:hAnsi="Book Antiqua" w:cs="Arial"/>
          <w:sz w:val="22"/>
          <w:szCs w:val="22"/>
        </w:rPr>
        <w:t>.</w:t>
      </w:r>
      <w:r w:rsidR="00D31B6D" w:rsidRPr="00391AE9">
        <w:rPr>
          <w:rFonts w:ascii="Book Antiqua" w:hAnsi="Book Antiqua" w:cs="Arial"/>
          <w:sz w:val="22"/>
          <w:szCs w:val="22"/>
        </w:rPr>
        <w:t xml:space="preserve"> </w:t>
      </w:r>
      <w:r w:rsidR="009829B0">
        <w:rPr>
          <w:rFonts w:ascii="Book Antiqua" w:hAnsi="Book Antiqua" w:cs="Arial"/>
          <w:sz w:val="22"/>
          <w:szCs w:val="22"/>
        </w:rPr>
        <w:t>Det</w:t>
      </w:r>
      <w:r w:rsidRPr="00391AE9">
        <w:rPr>
          <w:rFonts w:ascii="Book Antiqua" w:hAnsi="Book Antiqua" w:cs="Arial"/>
          <w:sz w:val="22"/>
          <w:szCs w:val="22"/>
        </w:rPr>
        <w:t xml:space="preserve"> innebär </w:t>
      </w:r>
      <w:r w:rsidR="00336C4E">
        <w:rPr>
          <w:rFonts w:ascii="Book Antiqua" w:hAnsi="Book Antiqua" w:cs="Arial"/>
          <w:sz w:val="22"/>
          <w:szCs w:val="22"/>
        </w:rPr>
        <w:t xml:space="preserve">bl.a. </w:t>
      </w:r>
      <w:r w:rsidR="00404CB0">
        <w:rPr>
          <w:rFonts w:ascii="Book Antiqua" w:hAnsi="Book Antiqua" w:cs="Arial"/>
          <w:sz w:val="22"/>
          <w:szCs w:val="22"/>
        </w:rPr>
        <w:t xml:space="preserve">rutiner för att </w:t>
      </w:r>
      <w:r w:rsidR="0073313D">
        <w:rPr>
          <w:rFonts w:ascii="Book Antiqua" w:hAnsi="Book Antiqua" w:cs="Arial"/>
          <w:sz w:val="22"/>
          <w:szCs w:val="22"/>
        </w:rPr>
        <w:t xml:space="preserve">säkert </w:t>
      </w:r>
      <w:r w:rsidR="00C04CAB" w:rsidRPr="00C04CAB">
        <w:rPr>
          <w:rFonts w:ascii="Book Antiqua" w:hAnsi="Book Antiqua" w:cs="Arial"/>
          <w:sz w:val="22"/>
          <w:szCs w:val="22"/>
        </w:rPr>
        <w:t>spärra och låsa utrustningens energitillförsel och</w:t>
      </w:r>
      <w:r w:rsidRPr="00391AE9">
        <w:rPr>
          <w:rFonts w:ascii="Book Antiqua" w:hAnsi="Book Antiqua" w:cs="Arial"/>
          <w:sz w:val="22"/>
          <w:szCs w:val="22"/>
        </w:rPr>
        <w:t xml:space="preserve"> att </w:t>
      </w:r>
      <w:r w:rsidR="0073313D">
        <w:rPr>
          <w:rFonts w:ascii="Book Antiqua" w:hAnsi="Book Antiqua" w:cs="Arial"/>
          <w:sz w:val="22"/>
          <w:szCs w:val="22"/>
        </w:rPr>
        <w:t>avlasta systemet från upp</w:t>
      </w:r>
      <w:r w:rsidR="0003644B">
        <w:rPr>
          <w:rFonts w:ascii="Book Antiqua" w:hAnsi="Book Antiqua" w:cs="Arial"/>
          <w:sz w:val="22"/>
          <w:szCs w:val="22"/>
        </w:rPr>
        <w:t>-</w:t>
      </w:r>
      <w:r w:rsidR="0073313D">
        <w:rPr>
          <w:rFonts w:ascii="Book Antiqua" w:hAnsi="Book Antiqua" w:cs="Arial"/>
          <w:sz w:val="22"/>
          <w:szCs w:val="22"/>
        </w:rPr>
        <w:t xml:space="preserve">lagrad energi. Det kan gälla t.ex. gods- och materialtransporter </w:t>
      </w:r>
      <w:r w:rsidR="00CA0038">
        <w:rPr>
          <w:rFonts w:ascii="Book Antiqua" w:hAnsi="Book Antiqua" w:cs="Arial"/>
          <w:sz w:val="22"/>
          <w:szCs w:val="22"/>
        </w:rPr>
        <w:t xml:space="preserve">på transportband </w:t>
      </w:r>
      <w:r w:rsidR="008644DC">
        <w:rPr>
          <w:rFonts w:ascii="Book Antiqua" w:hAnsi="Book Antiqua" w:cs="Arial"/>
          <w:sz w:val="22"/>
          <w:szCs w:val="22"/>
        </w:rPr>
        <w:t>eller</w:t>
      </w:r>
      <w:r w:rsidR="00CA0038">
        <w:rPr>
          <w:rFonts w:ascii="Book Antiqua" w:hAnsi="Book Antiqua" w:cs="Arial"/>
          <w:sz w:val="22"/>
          <w:szCs w:val="22"/>
        </w:rPr>
        <w:t xml:space="preserve"> </w:t>
      </w:r>
      <w:r w:rsidR="0073313D">
        <w:rPr>
          <w:rFonts w:ascii="Book Antiqua" w:hAnsi="Book Antiqua" w:cs="Arial"/>
          <w:sz w:val="22"/>
          <w:szCs w:val="22"/>
        </w:rPr>
        <w:t>fluider</w:t>
      </w:r>
      <w:r w:rsidR="00CA0038">
        <w:rPr>
          <w:rFonts w:ascii="Book Antiqua" w:hAnsi="Book Antiqua" w:cs="Arial"/>
          <w:sz w:val="22"/>
          <w:szCs w:val="22"/>
        </w:rPr>
        <w:t xml:space="preserve"> i rörsystem och behållare.</w:t>
      </w:r>
      <w:r w:rsidR="00341B6B">
        <w:rPr>
          <w:rFonts w:ascii="Book Antiqua" w:hAnsi="Book Antiqua" w:cs="Arial"/>
          <w:sz w:val="22"/>
          <w:szCs w:val="22"/>
        </w:rPr>
        <w:t xml:space="preserve"> </w:t>
      </w:r>
      <w:r w:rsidR="0073313D">
        <w:rPr>
          <w:rFonts w:ascii="Book Antiqua" w:hAnsi="Book Antiqua" w:cs="Arial"/>
          <w:sz w:val="22"/>
          <w:szCs w:val="22"/>
        </w:rPr>
        <w:t>Det innebär</w:t>
      </w:r>
      <w:r w:rsidR="00E97457">
        <w:rPr>
          <w:rFonts w:ascii="Book Antiqua" w:hAnsi="Book Antiqua" w:cs="Arial"/>
          <w:sz w:val="22"/>
          <w:szCs w:val="22"/>
        </w:rPr>
        <w:t xml:space="preserve"> anordning som möjliggör låsning av </w:t>
      </w:r>
      <w:r w:rsidR="001A2C6C">
        <w:rPr>
          <w:rFonts w:ascii="Book Antiqua" w:hAnsi="Book Antiqua" w:cs="Arial"/>
          <w:sz w:val="22"/>
          <w:szCs w:val="22"/>
        </w:rPr>
        <w:t>arbets</w:t>
      </w:r>
      <w:r w:rsidR="00E97457">
        <w:rPr>
          <w:rFonts w:ascii="Book Antiqua" w:hAnsi="Book Antiqua" w:cs="Arial"/>
          <w:sz w:val="22"/>
          <w:szCs w:val="22"/>
        </w:rPr>
        <w:t>utrust</w:t>
      </w:r>
      <w:r w:rsidR="0003644B">
        <w:rPr>
          <w:rFonts w:ascii="Book Antiqua" w:hAnsi="Book Antiqua" w:cs="Arial"/>
          <w:sz w:val="22"/>
          <w:szCs w:val="22"/>
        </w:rPr>
        <w:t>-</w:t>
      </w:r>
      <w:r w:rsidR="00E97457">
        <w:rPr>
          <w:rFonts w:ascii="Book Antiqua" w:hAnsi="Book Antiqua" w:cs="Arial"/>
          <w:sz w:val="22"/>
          <w:szCs w:val="22"/>
        </w:rPr>
        <w:t>ning</w:t>
      </w:r>
      <w:r w:rsidR="0073313D">
        <w:rPr>
          <w:rFonts w:ascii="Book Antiqua" w:hAnsi="Book Antiqua" w:cs="Arial"/>
          <w:sz w:val="22"/>
          <w:szCs w:val="22"/>
        </w:rPr>
        <w:t>en</w:t>
      </w:r>
      <w:r w:rsidR="004711F7">
        <w:rPr>
          <w:rFonts w:ascii="Book Antiqua" w:hAnsi="Book Antiqua" w:cs="Arial"/>
          <w:sz w:val="22"/>
          <w:szCs w:val="22"/>
        </w:rPr>
        <w:t xml:space="preserve"> </w:t>
      </w:r>
      <w:r w:rsidR="00CA0038">
        <w:rPr>
          <w:rFonts w:ascii="Book Antiqua" w:hAnsi="Book Antiqua" w:cs="Arial"/>
          <w:sz w:val="22"/>
          <w:szCs w:val="22"/>
        </w:rPr>
        <w:t>i säkert läge</w:t>
      </w:r>
      <w:r w:rsidR="00623145">
        <w:rPr>
          <w:rFonts w:ascii="Book Antiqua" w:hAnsi="Book Antiqua" w:cs="Arial"/>
          <w:sz w:val="22"/>
          <w:szCs w:val="22"/>
        </w:rPr>
        <w:t>,</w:t>
      </w:r>
      <w:r w:rsidR="00CA0038">
        <w:rPr>
          <w:rFonts w:ascii="Book Antiqua" w:hAnsi="Book Antiqua" w:cs="Arial"/>
          <w:sz w:val="22"/>
          <w:szCs w:val="22"/>
        </w:rPr>
        <w:t xml:space="preserve"> </w:t>
      </w:r>
      <w:r w:rsidR="001A2C6C">
        <w:rPr>
          <w:rFonts w:ascii="Book Antiqua" w:hAnsi="Book Antiqua" w:cs="Arial"/>
          <w:sz w:val="22"/>
          <w:szCs w:val="22"/>
        </w:rPr>
        <w:t>samt</w:t>
      </w:r>
      <w:r w:rsidR="00341B6B">
        <w:rPr>
          <w:rFonts w:ascii="Book Antiqua" w:hAnsi="Book Antiqua" w:cs="Arial"/>
          <w:sz w:val="22"/>
          <w:szCs w:val="22"/>
        </w:rPr>
        <w:t xml:space="preserve"> </w:t>
      </w:r>
      <w:r w:rsidR="0003644B">
        <w:rPr>
          <w:rFonts w:ascii="Book Antiqua" w:hAnsi="Book Antiqua" w:cs="Arial"/>
          <w:sz w:val="22"/>
          <w:szCs w:val="22"/>
        </w:rPr>
        <w:t xml:space="preserve">att det finns </w:t>
      </w:r>
      <w:r w:rsidR="00341B6B">
        <w:rPr>
          <w:rFonts w:ascii="Book Antiqua" w:hAnsi="Book Antiqua" w:cs="Arial"/>
          <w:sz w:val="22"/>
          <w:szCs w:val="22"/>
        </w:rPr>
        <w:t>rutiner</w:t>
      </w:r>
      <w:r w:rsidR="0003644B">
        <w:rPr>
          <w:rFonts w:ascii="Book Antiqua" w:hAnsi="Book Antiqua" w:cs="Arial"/>
          <w:sz w:val="22"/>
          <w:szCs w:val="22"/>
        </w:rPr>
        <w:t xml:space="preserve"> och hjälpmedel</w:t>
      </w:r>
      <w:r w:rsidR="00341B6B">
        <w:rPr>
          <w:rFonts w:ascii="Book Antiqua" w:hAnsi="Book Antiqua" w:cs="Arial"/>
          <w:sz w:val="22"/>
          <w:szCs w:val="22"/>
        </w:rPr>
        <w:t xml:space="preserve"> </w:t>
      </w:r>
      <w:r w:rsidR="004711F7">
        <w:rPr>
          <w:rFonts w:ascii="Book Antiqua" w:hAnsi="Book Antiqua" w:cs="Arial"/>
          <w:sz w:val="22"/>
          <w:szCs w:val="22"/>
        </w:rPr>
        <w:t xml:space="preserve">för att förhindra </w:t>
      </w:r>
      <w:r w:rsidR="009610E5">
        <w:rPr>
          <w:rFonts w:ascii="Book Antiqua" w:hAnsi="Book Antiqua" w:cs="Arial"/>
          <w:sz w:val="22"/>
          <w:szCs w:val="22"/>
        </w:rPr>
        <w:t>att arbets</w:t>
      </w:r>
      <w:r w:rsidR="0003644B">
        <w:rPr>
          <w:rFonts w:ascii="Book Antiqua" w:hAnsi="Book Antiqua" w:cs="Arial"/>
          <w:sz w:val="22"/>
          <w:szCs w:val="22"/>
        </w:rPr>
        <w:t>-</w:t>
      </w:r>
      <w:r w:rsidR="009610E5">
        <w:rPr>
          <w:rFonts w:ascii="Book Antiqua" w:hAnsi="Book Antiqua" w:cs="Arial"/>
          <w:sz w:val="22"/>
          <w:szCs w:val="22"/>
        </w:rPr>
        <w:t xml:space="preserve">utrustningen tas i drift innan riskområdet är säkrat och en driftklarhetsverifiering är </w:t>
      </w:r>
      <w:r w:rsidR="0003644B">
        <w:rPr>
          <w:rFonts w:ascii="Book Antiqua" w:hAnsi="Book Antiqua" w:cs="Arial"/>
          <w:sz w:val="22"/>
          <w:szCs w:val="22"/>
        </w:rPr>
        <w:t>gjord</w:t>
      </w:r>
      <w:r w:rsidR="00623145">
        <w:rPr>
          <w:rFonts w:ascii="Book Antiqua" w:hAnsi="Book Antiqua" w:cs="Arial"/>
          <w:sz w:val="22"/>
          <w:szCs w:val="22"/>
        </w:rPr>
        <w:t xml:space="preserve"> (se ordförklaringar)</w:t>
      </w:r>
      <w:r w:rsidR="009610E5">
        <w:rPr>
          <w:rFonts w:ascii="Book Antiqua" w:hAnsi="Book Antiqua" w:cs="Arial"/>
          <w:sz w:val="22"/>
          <w:szCs w:val="22"/>
        </w:rPr>
        <w:t>.</w:t>
      </w:r>
      <w:r w:rsidR="00655E15" w:rsidRPr="00655E15">
        <w:rPr>
          <w:rFonts w:ascii="Book Antiqua" w:hAnsi="Book Antiqua" w:cs="Arial"/>
          <w:sz w:val="22"/>
          <w:szCs w:val="22"/>
        </w:rPr>
        <w:t xml:space="preserve"> </w:t>
      </w:r>
    </w:p>
    <w:p w:rsidR="00655E15" w:rsidRDefault="00655E15" w:rsidP="00655E15">
      <w:pPr>
        <w:rPr>
          <w:rFonts w:ascii="Book Antiqua" w:hAnsi="Book Antiqua" w:cs="Arial"/>
          <w:sz w:val="22"/>
          <w:szCs w:val="22"/>
        </w:rPr>
      </w:pPr>
    </w:p>
    <w:p w:rsidR="00655E15" w:rsidRPr="00655E15" w:rsidRDefault="00655E15" w:rsidP="00655E15">
      <w:pPr>
        <w:rPr>
          <w:rFonts w:ascii="Book Antiqua" w:hAnsi="Book Antiqua"/>
          <w:sz w:val="22"/>
          <w:szCs w:val="22"/>
          <w:highlight w:val="yellow"/>
        </w:rPr>
      </w:pPr>
      <w:r w:rsidRPr="00655E15">
        <w:rPr>
          <w:rFonts w:ascii="Book Antiqua" w:hAnsi="Book Antiqua" w:cs="Arial"/>
          <w:sz w:val="22"/>
          <w:szCs w:val="22"/>
        </w:rPr>
        <w:t>På sidan 8 finns en ordlista som förklarar centrala begrepp. På sidan 10 finns en referenslista.</w:t>
      </w:r>
    </w:p>
    <w:p w:rsidR="00EA11D0" w:rsidRDefault="00A07912" w:rsidP="00E82E09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0" type="#_x0000_t75" style="position:absolute;margin-left:2.85pt;margin-top:11.7pt;width:330.7pt;height:255.7pt;z-index:-251657728" stroked="t" strokecolor="#930">
            <v:imagedata r:id="rId11" o:title="" croptop="3447f" cropleft="5182f" cropright="2591f"/>
          </v:shape>
          <o:OLEObject Type="Embed" ProgID="PowerPoint.Slide.8" ShapeID="_x0000_s1130" DrawAspect="Content" ObjectID="_1497076535" r:id="rId12"/>
        </w:object>
      </w:r>
    </w:p>
    <w:p w:rsidR="00E82E09" w:rsidRPr="00623145" w:rsidRDefault="00391AE9" w:rsidP="00E82E09">
      <w:pPr>
        <w:rPr>
          <w:rFonts w:ascii="Book Antiqua" w:hAnsi="Book Antiqua" w:cs="Arial"/>
          <w:sz w:val="16"/>
          <w:szCs w:val="16"/>
        </w:rPr>
      </w:pPr>
      <w:r w:rsidRPr="00391AE9">
        <w:rPr>
          <w:rFonts w:ascii="Book Antiqua" w:hAnsi="Book Antiqua" w:cs="Arial"/>
          <w:sz w:val="22"/>
          <w:szCs w:val="22"/>
        </w:rPr>
        <w:t xml:space="preserve"> </w:t>
      </w:r>
    </w:p>
    <w:p w:rsidR="005C0327" w:rsidRPr="006363C4" w:rsidRDefault="005C0327" w:rsidP="008906CC">
      <w:pPr>
        <w:rPr>
          <w:rFonts w:ascii="Book Antiqua" w:hAnsi="Book Antiqua" w:cs="Arial"/>
          <w:b/>
          <w:sz w:val="16"/>
          <w:szCs w:val="16"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6F2CCC" w:rsidRDefault="006F2CCC" w:rsidP="008906CC">
      <w:pPr>
        <w:rPr>
          <w:rFonts w:ascii="Book Antiqua" w:hAnsi="Book Antiqua" w:cs="Arial"/>
          <w:b/>
        </w:rPr>
      </w:pPr>
    </w:p>
    <w:p w:rsidR="00FD5506" w:rsidRPr="006363C4" w:rsidRDefault="00FD5506" w:rsidP="008906CC">
      <w:pPr>
        <w:rPr>
          <w:rFonts w:ascii="Book Antiqua" w:hAnsi="Book Antiqua" w:cs="Arial"/>
          <w:b/>
          <w:sz w:val="16"/>
          <w:szCs w:val="16"/>
        </w:rPr>
      </w:pPr>
    </w:p>
    <w:p w:rsidR="00AE7C84" w:rsidRDefault="00AE7C84" w:rsidP="00023F7F">
      <w:pPr>
        <w:jc w:val="right"/>
        <w:rPr>
          <w:rFonts w:ascii="Book Antiqua" w:hAnsi="Book Antiqua" w:cs="Arial"/>
          <w:sz w:val="16"/>
          <w:szCs w:val="16"/>
        </w:rPr>
      </w:pPr>
    </w:p>
    <w:p w:rsidR="00AC5CB7" w:rsidRDefault="00AC5CB7" w:rsidP="00023F7F">
      <w:pPr>
        <w:jc w:val="right"/>
        <w:rPr>
          <w:rFonts w:ascii="Book Antiqua" w:hAnsi="Book Antiqua" w:cs="Arial"/>
          <w:sz w:val="16"/>
          <w:szCs w:val="16"/>
        </w:rPr>
      </w:pPr>
    </w:p>
    <w:p w:rsidR="00653053" w:rsidRDefault="00653053" w:rsidP="00023F7F">
      <w:pPr>
        <w:jc w:val="right"/>
        <w:rPr>
          <w:rFonts w:ascii="Book Antiqua" w:hAnsi="Book Antiqua" w:cs="Arial"/>
          <w:sz w:val="16"/>
          <w:szCs w:val="16"/>
        </w:rPr>
      </w:pPr>
    </w:p>
    <w:p w:rsidR="0003644B" w:rsidRDefault="0003644B" w:rsidP="00023F7F">
      <w:pPr>
        <w:jc w:val="right"/>
        <w:rPr>
          <w:rFonts w:ascii="Book Antiqua" w:hAnsi="Book Antiqua" w:cs="Arial"/>
          <w:sz w:val="16"/>
          <w:szCs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567"/>
        <w:gridCol w:w="1842"/>
        <w:gridCol w:w="2835"/>
      </w:tblGrid>
      <w:tr w:rsidR="00D90505" w:rsidRPr="001B28F2" w:rsidTr="007022A3">
        <w:trPr>
          <w:jc w:val="center"/>
        </w:trPr>
        <w:tc>
          <w:tcPr>
            <w:tcW w:w="9781" w:type="dxa"/>
            <w:gridSpan w:val="6"/>
            <w:shd w:val="clear" w:color="auto" w:fill="FFFFFF" w:themeFill="background1"/>
          </w:tcPr>
          <w:p w:rsidR="00AC5CB7" w:rsidRPr="00AC5CB7" w:rsidRDefault="00AC5CB7" w:rsidP="00D90505">
            <w:pPr>
              <w:tabs>
                <w:tab w:val="left" w:pos="3402"/>
              </w:tabs>
              <w:ind w:right="355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C5CB7" w:rsidRPr="00653053" w:rsidRDefault="00AC5CB7" w:rsidP="00D90505">
            <w:pPr>
              <w:tabs>
                <w:tab w:val="left" w:pos="3402"/>
              </w:tabs>
              <w:ind w:right="355"/>
              <w:jc w:val="center"/>
              <w:rPr>
                <w:rFonts w:ascii="Book Antiqua" w:hAnsi="Book Antiqua"/>
                <w:b/>
                <w:sz w:val="2"/>
                <w:szCs w:val="2"/>
              </w:rPr>
            </w:pPr>
          </w:p>
          <w:p w:rsidR="00D90505" w:rsidRPr="00AC5CB7" w:rsidRDefault="00D90505" w:rsidP="00D90505">
            <w:pPr>
              <w:tabs>
                <w:tab w:val="left" w:pos="3402"/>
              </w:tabs>
              <w:ind w:right="355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AC5CB7">
              <w:rPr>
                <w:rFonts w:ascii="Book Antiqua" w:hAnsi="Book Antiqua"/>
                <w:b/>
                <w:sz w:val="40"/>
                <w:szCs w:val="40"/>
              </w:rPr>
              <w:t>Checklista Säkra stopp</w:t>
            </w:r>
          </w:p>
          <w:p w:rsidR="008906CC" w:rsidRPr="00AC5CB7" w:rsidRDefault="00232625" w:rsidP="00AC5CB7">
            <w:pPr>
              <w:tabs>
                <w:tab w:val="left" w:pos="3402"/>
              </w:tabs>
              <w:ind w:right="355"/>
              <w:jc w:val="center"/>
              <w:rPr>
                <w:rFonts w:ascii="Book Antiqua" w:hAnsi="Book Antiqua"/>
                <w:b/>
              </w:rPr>
            </w:pPr>
            <w:r w:rsidRPr="00AC5CB7">
              <w:rPr>
                <w:rFonts w:ascii="Book Antiqua" w:hAnsi="Book Antiqua"/>
                <w:b/>
              </w:rPr>
              <w:tab/>
            </w:r>
            <w:r w:rsidRPr="00AC5CB7">
              <w:rPr>
                <w:rFonts w:ascii="Book Antiqua" w:hAnsi="Book Antiqua"/>
                <w:b/>
              </w:rPr>
              <w:tab/>
            </w:r>
          </w:p>
          <w:p w:rsidR="00D90505" w:rsidRPr="00AC5CB7" w:rsidRDefault="00D90505" w:rsidP="000E0B30">
            <w:pPr>
              <w:tabs>
                <w:tab w:val="left" w:pos="3402"/>
              </w:tabs>
              <w:ind w:right="355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C5CB7">
              <w:rPr>
                <w:rFonts w:ascii="Book Antiqua" w:hAnsi="Book Antiqua"/>
                <w:b/>
                <w:sz w:val="22"/>
                <w:szCs w:val="22"/>
              </w:rPr>
              <w:t>För granskning av rutiner och anordningar för att åstadkomma ”Säkra stopp” vid arbete inne i automatiserade arbetsutrustningars riskområde</w:t>
            </w:r>
          </w:p>
          <w:p w:rsidR="006D15AA" w:rsidRPr="00653053" w:rsidRDefault="006D15AA" w:rsidP="000E0B30">
            <w:pPr>
              <w:tabs>
                <w:tab w:val="left" w:pos="3402"/>
              </w:tabs>
              <w:ind w:right="355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906CC" w:rsidRPr="00AC5CB7" w:rsidRDefault="008906CC" w:rsidP="000E0B30">
            <w:pPr>
              <w:tabs>
                <w:tab w:val="left" w:pos="3402"/>
              </w:tabs>
              <w:ind w:right="355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C5CB7">
              <w:rPr>
                <w:rFonts w:ascii="Book Antiqua" w:hAnsi="Book Antiqua"/>
                <w:b/>
                <w:sz w:val="22"/>
                <w:szCs w:val="22"/>
              </w:rPr>
              <w:t>Om någon fråga markeras med ”NEJ” kan det indikera brister i rutiner eller anordningar</w:t>
            </w:r>
            <w:r w:rsidR="00F750DC" w:rsidRPr="00AC5CB7">
              <w:rPr>
                <w:rFonts w:ascii="Book Antiqua" w:hAnsi="Book Antiqua"/>
                <w:b/>
                <w:sz w:val="22"/>
                <w:szCs w:val="22"/>
              </w:rPr>
              <w:t xml:space="preserve"> som behöver åtgärdas</w:t>
            </w:r>
            <w:r w:rsidRPr="00AC5CB7">
              <w:rPr>
                <w:rFonts w:ascii="Book Antiqua" w:hAnsi="Book Antiqua"/>
                <w:b/>
                <w:sz w:val="22"/>
                <w:szCs w:val="22"/>
              </w:rPr>
              <w:t>. Att svaret på en fråga besvarats med ”NEJ” behöver dock inte betyda att utrustningen inte uppfyller Arbetsmiljöverkets bestämmelser.</w:t>
            </w:r>
          </w:p>
          <w:p w:rsidR="008906CC" w:rsidRPr="00653053" w:rsidRDefault="008906CC" w:rsidP="000E0B30">
            <w:pPr>
              <w:tabs>
                <w:tab w:val="left" w:pos="3402"/>
              </w:tabs>
              <w:ind w:right="355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90505" w:rsidRPr="00AC5CB7" w:rsidRDefault="009739EF" w:rsidP="009739EF">
            <w:pPr>
              <w:tabs>
                <w:tab w:val="left" w:pos="3402"/>
              </w:tabs>
              <w:ind w:right="355"/>
              <w:jc w:val="center"/>
              <w:rPr>
                <w:b/>
                <w:i/>
                <w:sz w:val="44"/>
                <w:szCs w:val="20"/>
              </w:rPr>
            </w:pPr>
            <w:r w:rsidRPr="00AC5CB7">
              <w:rPr>
                <w:rFonts w:ascii="Book Antiqua" w:hAnsi="Book Antiqua"/>
                <w:b/>
                <w:sz w:val="22"/>
                <w:szCs w:val="22"/>
              </w:rPr>
              <w:t>(EJA = Ej aktuellt)</w:t>
            </w:r>
          </w:p>
        </w:tc>
      </w:tr>
      <w:tr w:rsidR="00D90505" w:rsidRPr="00947C38" w:rsidTr="007022A3">
        <w:trPr>
          <w:jc w:val="center"/>
        </w:trPr>
        <w:tc>
          <w:tcPr>
            <w:tcW w:w="3403" w:type="dxa"/>
            <w:shd w:val="clear" w:color="auto" w:fill="FFFFFF" w:themeFill="background1"/>
          </w:tcPr>
          <w:p w:rsidR="00D90505" w:rsidRPr="00C40092" w:rsidRDefault="00D90505" w:rsidP="00D90505">
            <w:pPr>
              <w:tabs>
                <w:tab w:val="left" w:pos="355"/>
              </w:tabs>
              <w:rPr>
                <w:b/>
                <w:color w:val="1F497D"/>
                <w:sz w:val="8"/>
                <w:szCs w:val="8"/>
              </w:rPr>
            </w:pPr>
          </w:p>
          <w:p w:rsidR="00D90505" w:rsidRPr="007022A3" w:rsidRDefault="00DA17AF" w:rsidP="00D90505">
            <w:pPr>
              <w:tabs>
                <w:tab w:val="left" w:pos="355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022A3">
              <w:rPr>
                <w:b/>
                <w:sz w:val="22"/>
                <w:szCs w:val="22"/>
              </w:rPr>
              <w:t>Frågor om Säkra stopp</w:t>
            </w:r>
          </w:p>
          <w:p w:rsidR="00D90505" w:rsidRPr="00C40092" w:rsidRDefault="00D90505" w:rsidP="00D90505">
            <w:pPr>
              <w:tabs>
                <w:tab w:val="left" w:pos="355"/>
              </w:tabs>
              <w:rPr>
                <w:b/>
                <w:color w:val="1F497D"/>
                <w:sz w:val="8"/>
                <w:szCs w:val="8"/>
                <w:vertAlign w:val="subscrip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7022A3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b/>
                <w:sz w:val="8"/>
                <w:szCs w:val="8"/>
                <w:vertAlign w:val="subscript"/>
              </w:rPr>
            </w:pPr>
          </w:p>
          <w:p w:rsidR="00D90505" w:rsidRPr="007022A3" w:rsidRDefault="00DA17AF" w:rsidP="00D90505">
            <w:pPr>
              <w:tabs>
                <w:tab w:val="left" w:pos="3402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022A3">
              <w:rPr>
                <w:rFonts w:ascii="Book Antiqua" w:hAnsi="Book Antiqua"/>
                <w:b/>
                <w:sz w:val="22"/>
                <w:szCs w:val="22"/>
              </w:rPr>
              <w:t>Ja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7022A3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b/>
                <w:sz w:val="8"/>
                <w:szCs w:val="8"/>
              </w:rPr>
            </w:pPr>
          </w:p>
          <w:p w:rsidR="00D90505" w:rsidRPr="007022A3" w:rsidRDefault="00DA17AF" w:rsidP="00D90505">
            <w:pPr>
              <w:tabs>
                <w:tab w:val="left" w:pos="3402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022A3">
              <w:rPr>
                <w:rFonts w:ascii="Book Antiqua" w:hAnsi="Book Antiqua"/>
                <w:b/>
                <w:sz w:val="22"/>
                <w:szCs w:val="22"/>
              </w:rPr>
              <w:t>Nej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7022A3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b/>
                <w:sz w:val="8"/>
                <w:szCs w:val="8"/>
              </w:rPr>
            </w:pPr>
          </w:p>
          <w:p w:rsidR="00D90505" w:rsidRPr="007022A3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022A3">
              <w:rPr>
                <w:rFonts w:ascii="Book Antiqua" w:hAnsi="Book Antiqua"/>
                <w:b/>
                <w:sz w:val="22"/>
                <w:szCs w:val="22"/>
                <w:shd w:val="clear" w:color="auto" w:fill="FFFFFF" w:themeFill="background1"/>
              </w:rPr>
              <w:t>EJA</w:t>
            </w:r>
          </w:p>
        </w:tc>
        <w:tc>
          <w:tcPr>
            <w:tcW w:w="1842" w:type="dxa"/>
            <w:shd w:val="clear" w:color="auto" w:fill="FFFFFF" w:themeFill="background1"/>
          </w:tcPr>
          <w:p w:rsidR="00D90505" w:rsidRPr="007022A3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b/>
                <w:sz w:val="8"/>
                <w:szCs w:val="8"/>
              </w:rPr>
            </w:pPr>
          </w:p>
          <w:p w:rsidR="00D90505" w:rsidRPr="007022A3" w:rsidRDefault="00D90505" w:rsidP="00DA17AF">
            <w:pPr>
              <w:tabs>
                <w:tab w:val="left" w:pos="3402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022A3">
              <w:rPr>
                <w:rFonts w:ascii="Book Antiqua" w:hAnsi="Book Antiqua"/>
                <w:b/>
                <w:sz w:val="22"/>
                <w:szCs w:val="22"/>
              </w:rPr>
              <w:t xml:space="preserve"> H</w:t>
            </w:r>
            <w:r w:rsidR="00DA17AF" w:rsidRPr="007022A3">
              <w:rPr>
                <w:rFonts w:ascii="Book Antiqua" w:hAnsi="Book Antiqua"/>
                <w:b/>
                <w:sz w:val="22"/>
                <w:szCs w:val="22"/>
              </w:rPr>
              <w:t>änvisning</w:t>
            </w:r>
          </w:p>
        </w:tc>
        <w:tc>
          <w:tcPr>
            <w:tcW w:w="2835" w:type="dxa"/>
            <w:shd w:val="clear" w:color="auto" w:fill="FFFFFF" w:themeFill="background1"/>
          </w:tcPr>
          <w:p w:rsidR="00D90505" w:rsidRPr="007022A3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b/>
                <w:sz w:val="8"/>
                <w:szCs w:val="8"/>
                <w:vertAlign w:val="subscript"/>
              </w:rPr>
            </w:pPr>
          </w:p>
          <w:p w:rsidR="00D90505" w:rsidRPr="007022A3" w:rsidRDefault="00C40092" w:rsidP="00D90505">
            <w:pPr>
              <w:tabs>
                <w:tab w:val="left" w:pos="3402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022A3">
              <w:rPr>
                <w:rFonts w:ascii="Book Antiqua" w:hAnsi="Book Antiqua"/>
                <w:b/>
                <w:sz w:val="22"/>
                <w:szCs w:val="22"/>
              </w:rPr>
              <w:t>Kommentar</w:t>
            </w:r>
            <w:r w:rsidR="009631BF" w:rsidRPr="007022A3">
              <w:rPr>
                <w:rFonts w:ascii="Book Antiqua" w:hAnsi="Book Antiqua"/>
                <w:b/>
                <w:sz w:val="22"/>
                <w:szCs w:val="22"/>
              </w:rPr>
              <w:t>er</w:t>
            </w:r>
          </w:p>
        </w:tc>
      </w:tr>
      <w:tr w:rsidR="00C91B1D" w:rsidRPr="00310CBD" w:rsidTr="007022A3">
        <w:trPr>
          <w:jc w:val="center"/>
        </w:trPr>
        <w:tc>
          <w:tcPr>
            <w:tcW w:w="3403" w:type="dxa"/>
            <w:shd w:val="clear" w:color="auto" w:fill="FFFFFF" w:themeFill="background1"/>
          </w:tcPr>
          <w:p w:rsidR="00D95062" w:rsidRDefault="00E748C4" w:rsidP="00D95062">
            <w:pPr>
              <w:numPr>
                <w:ilvl w:val="0"/>
                <w:numId w:val="13"/>
              </w:numPr>
              <w:tabs>
                <w:tab w:val="left" w:pos="285"/>
              </w:tabs>
              <w:ind w:left="427" w:hanging="277"/>
              <w:rPr>
                <w:rFonts w:ascii="Book Antiqua" w:hAnsi="Book Antiqua" w:cs="Arial"/>
                <w:sz w:val="18"/>
                <w:szCs w:val="18"/>
              </w:rPr>
            </w:pPr>
            <w:r w:rsidRPr="00067007"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 w:rsidR="00C91B1D" w:rsidRPr="00067007">
              <w:rPr>
                <w:rFonts w:ascii="Book Antiqua" w:hAnsi="Book Antiqua" w:cs="Arial"/>
                <w:sz w:val="18"/>
                <w:szCs w:val="18"/>
              </w:rPr>
              <w:t>Finns rutiner för riskbedömning</w:t>
            </w:r>
          </w:p>
          <w:p w:rsidR="009631BF" w:rsidRDefault="00D95062" w:rsidP="00D95062">
            <w:pPr>
              <w:tabs>
                <w:tab w:val="left" w:pos="285"/>
              </w:tabs>
              <w:ind w:left="427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vid</w:t>
            </w:r>
            <w:r w:rsidR="009631BF" w:rsidRPr="00067007">
              <w:rPr>
                <w:rFonts w:ascii="Book Antiqua" w:hAnsi="Book Antiqua" w:cs="Arial"/>
                <w:sz w:val="18"/>
                <w:szCs w:val="18"/>
              </w:rPr>
              <w:t xml:space="preserve"> avställning av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arbetsutrust-</w:t>
            </w:r>
          </w:p>
          <w:p w:rsidR="00D95062" w:rsidRDefault="00D95062" w:rsidP="00D95062">
            <w:pPr>
              <w:tabs>
                <w:tab w:val="left" w:pos="285"/>
              </w:tabs>
              <w:ind w:left="427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C91B1D" w:rsidRPr="00067007">
              <w:rPr>
                <w:rFonts w:ascii="Book Antiqua" w:hAnsi="Book Antiqua" w:cs="Arial"/>
                <w:sz w:val="18"/>
                <w:szCs w:val="18"/>
              </w:rPr>
              <w:t>ning</w:t>
            </w:r>
            <w:r w:rsidR="00023F4B">
              <w:rPr>
                <w:rFonts w:ascii="Book Antiqua" w:hAnsi="Book Antiqua" w:cs="Arial"/>
                <w:sz w:val="18"/>
                <w:szCs w:val="18"/>
              </w:rPr>
              <w:t>,</w:t>
            </w:r>
            <w:r w:rsidR="00C91B1D" w:rsidRPr="00067007">
              <w:rPr>
                <w:rFonts w:ascii="Book Antiqua" w:hAnsi="Book Antiqua" w:cs="Arial"/>
                <w:sz w:val="18"/>
                <w:szCs w:val="18"/>
              </w:rPr>
              <w:t xml:space="preserve"> inför </w:t>
            </w:r>
            <w:r w:rsidR="006B770D">
              <w:rPr>
                <w:rFonts w:ascii="Book Antiqua" w:hAnsi="Book Antiqua" w:cs="Arial"/>
                <w:sz w:val="18"/>
                <w:szCs w:val="18"/>
              </w:rPr>
              <w:t>underhåll och service</w:t>
            </w:r>
            <w:r w:rsidR="00023F4B">
              <w:rPr>
                <w:rFonts w:ascii="Book Antiqua" w:hAnsi="Book Antiqua" w:cs="Arial"/>
                <w:sz w:val="18"/>
                <w:szCs w:val="18"/>
              </w:rPr>
              <w:t>,</w:t>
            </w:r>
          </w:p>
          <w:p w:rsidR="00D95062" w:rsidRDefault="00D95062" w:rsidP="00D95062">
            <w:pPr>
              <w:tabs>
                <w:tab w:val="left" w:pos="285"/>
              </w:tabs>
              <w:ind w:left="427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C91B1D" w:rsidRPr="00067007">
              <w:rPr>
                <w:rFonts w:ascii="Book Antiqua" w:hAnsi="Book Antiqua" w:cs="Arial"/>
                <w:sz w:val="18"/>
                <w:szCs w:val="18"/>
              </w:rPr>
              <w:t>vid tillfälligt arbetet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C91B1D" w:rsidRPr="00067007">
              <w:rPr>
                <w:rFonts w:ascii="Book Antiqua" w:hAnsi="Book Antiqua" w:cs="Arial"/>
                <w:sz w:val="18"/>
                <w:szCs w:val="18"/>
              </w:rPr>
              <w:t>i ett ris</w:t>
            </w:r>
            <w:r>
              <w:rPr>
                <w:rFonts w:ascii="Book Antiqua" w:hAnsi="Book Antiqua" w:cs="Arial"/>
                <w:sz w:val="18"/>
                <w:szCs w:val="18"/>
              </w:rPr>
              <w:t>k-</w:t>
            </w:r>
          </w:p>
          <w:p w:rsidR="00C91B1D" w:rsidRPr="00E748C4" w:rsidRDefault="00D95062" w:rsidP="00D95062">
            <w:pPr>
              <w:tabs>
                <w:tab w:val="left" w:pos="285"/>
              </w:tabs>
              <w:ind w:left="427"/>
              <w:rPr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C91B1D" w:rsidRPr="00067007">
              <w:rPr>
                <w:rFonts w:ascii="Book Antiqua" w:hAnsi="Book Antiqua" w:cs="Arial"/>
                <w:sz w:val="18"/>
                <w:szCs w:val="18"/>
              </w:rPr>
              <w:t>område</w:t>
            </w:r>
            <w:r w:rsidR="00EF62E4">
              <w:rPr>
                <w:rFonts w:ascii="Book Antiqua" w:hAnsi="Book Antiqua" w:cs="Arial"/>
                <w:sz w:val="18"/>
                <w:szCs w:val="18"/>
              </w:rPr>
              <w:t xml:space="preserve"> samt </w:t>
            </w:r>
            <w:r w:rsidR="00023F4B">
              <w:rPr>
                <w:rFonts w:ascii="Book Antiqua" w:hAnsi="Book Antiqua" w:cs="Arial"/>
                <w:sz w:val="18"/>
                <w:szCs w:val="18"/>
              </w:rPr>
              <w:t xml:space="preserve">rutiner </w:t>
            </w:r>
            <w:r w:rsidR="00EF62E4">
              <w:rPr>
                <w:rFonts w:ascii="Book Antiqua" w:hAnsi="Book Antiqua" w:cs="Arial"/>
                <w:sz w:val="18"/>
                <w:szCs w:val="18"/>
              </w:rPr>
              <w:t>för återstart</w:t>
            </w:r>
            <w:r w:rsidR="00C91B1D" w:rsidRPr="00067007">
              <w:rPr>
                <w:rFonts w:ascii="Book Antiqua" w:hAnsi="Book Antiqua" w:cs="Arial"/>
                <w:sz w:val="18"/>
                <w:szCs w:val="18"/>
              </w:rPr>
              <w:t>?</w:t>
            </w:r>
            <w:r w:rsidR="00C91B1D" w:rsidRPr="00E748C4">
              <w:rPr>
                <w:i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C91B1D" w:rsidRPr="00947C38" w:rsidRDefault="00C91B1D" w:rsidP="00D90505">
            <w:pPr>
              <w:tabs>
                <w:tab w:val="left" w:pos="340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4E7" w:rsidRDefault="00A064E7" w:rsidP="00D90505">
            <w:pPr>
              <w:tabs>
                <w:tab w:val="left" w:pos="3402"/>
              </w:tabs>
              <w:rPr>
                <w:i/>
                <w:color w:val="FF0000"/>
                <w:sz w:val="16"/>
                <w:szCs w:val="16"/>
              </w:rPr>
            </w:pPr>
          </w:p>
          <w:p w:rsidR="00C91B1D" w:rsidRPr="00A064E7" w:rsidRDefault="00C91B1D" w:rsidP="00A06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91B1D" w:rsidRPr="00947C38" w:rsidRDefault="00C91B1D" w:rsidP="00D90505">
            <w:pPr>
              <w:tabs>
                <w:tab w:val="left" w:pos="340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1B1D" w:rsidRPr="00310CBD" w:rsidRDefault="00C91B1D" w:rsidP="00310CBD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 xml:space="preserve">AFS 2001:1, 8§ </w:t>
            </w:r>
            <w:r w:rsidR="00067007" w:rsidRPr="00067007">
              <w:rPr>
                <w:rFonts w:ascii="Book Antiqua" w:hAnsi="Book Antiqua"/>
                <w:sz w:val="18"/>
                <w:szCs w:val="18"/>
              </w:rPr>
              <w:t>resp. AFS</w:t>
            </w:r>
            <w:r w:rsidRPr="00067007">
              <w:rPr>
                <w:rFonts w:ascii="Book Antiqua" w:hAnsi="Book Antiqua"/>
                <w:sz w:val="18"/>
                <w:szCs w:val="18"/>
              </w:rPr>
              <w:t xml:space="preserve"> 2006:4, 3 §</w:t>
            </w:r>
            <w:r w:rsidR="00310CB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C91B1D" w:rsidRPr="00310CBD" w:rsidRDefault="00C91B1D" w:rsidP="00D90505">
            <w:pPr>
              <w:tabs>
                <w:tab w:val="left" w:pos="3402"/>
              </w:tabs>
              <w:rPr>
                <w:i/>
                <w:sz w:val="16"/>
                <w:szCs w:val="16"/>
                <w:lang w:val="en-US"/>
              </w:rPr>
            </w:pPr>
          </w:p>
        </w:tc>
      </w:tr>
      <w:tr w:rsidR="00D90505" w:rsidRPr="00947C38" w:rsidTr="007022A3">
        <w:trPr>
          <w:jc w:val="center"/>
        </w:trPr>
        <w:tc>
          <w:tcPr>
            <w:tcW w:w="3403" w:type="dxa"/>
            <w:shd w:val="clear" w:color="auto" w:fill="FFFFFF" w:themeFill="background1"/>
          </w:tcPr>
          <w:p w:rsidR="00067007" w:rsidRDefault="00665CEC" w:rsidP="00067007">
            <w:pPr>
              <w:numPr>
                <w:ilvl w:val="0"/>
                <w:numId w:val="11"/>
              </w:numPr>
              <w:tabs>
                <w:tab w:val="left" w:pos="285"/>
              </w:tabs>
              <w:rPr>
                <w:rFonts w:ascii="Book Antiqua" w:hAnsi="Book Antiqua"/>
                <w:sz w:val="18"/>
                <w:szCs w:val="18"/>
              </w:rPr>
            </w:pPr>
            <w:r w:rsidRPr="00F65A16">
              <w:rPr>
                <w:rFonts w:ascii="Book Antiqua" w:hAnsi="Book Antiqua"/>
                <w:i/>
                <w:sz w:val="18"/>
                <w:szCs w:val="18"/>
              </w:rPr>
              <w:t xml:space="preserve">    </w:t>
            </w:r>
            <w:r w:rsidR="00D90505" w:rsidRPr="00067007">
              <w:rPr>
                <w:rFonts w:ascii="Book Antiqua" w:hAnsi="Book Antiqua"/>
                <w:sz w:val="18"/>
                <w:szCs w:val="18"/>
              </w:rPr>
              <w:t>F</w:t>
            </w:r>
            <w:r w:rsidR="00C91B1D" w:rsidRPr="00067007">
              <w:rPr>
                <w:rFonts w:ascii="Book Antiqua" w:hAnsi="Book Antiqua"/>
                <w:sz w:val="18"/>
                <w:szCs w:val="18"/>
              </w:rPr>
              <w:t>inns anordningar för säker från</w:t>
            </w:r>
            <w:r w:rsidRPr="00067007">
              <w:rPr>
                <w:rFonts w:ascii="Book Antiqua" w:hAnsi="Book Antiqua"/>
                <w:sz w:val="18"/>
                <w:szCs w:val="18"/>
              </w:rPr>
              <w:t>-</w:t>
            </w:r>
          </w:p>
          <w:p w:rsidR="00665CEC" w:rsidRPr="00067007" w:rsidRDefault="00D90505" w:rsidP="00067007">
            <w:pPr>
              <w:tabs>
                <w:tab w:val="left" w:pos="285"/>
              </w:tabs>
              <w:ind w:left="450"/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>koppling av energi</w:t>
            </w:r>
            <w:r w:rsidR="00C12801" w:rsidRPr="000670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067007">
              <w:rPr>
                <w:rFonts w:ascii="Book Antiqua" w:hAnsi="Book Antiqua"/>
                <w:sz w:val="18"/>
                <w:szCs w:val="18"/>
              </w:rPr>
              <w:t xml:space="preserve">(elektrisk, </w:t>
            </w:r>
            <w:r w:rsidR="00665CEC" w:rsidRPr="000670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D90505" w:rsidRPr="00E748C4" w:rsidRDefault="00D90505" w:rsidP="00665CEC">
            <w:pPr>
              <w:tabs>
                <w:tab w:val="left" w:pos="285"/>
              </w:tabs>
              <w:ind w:left="450"/>
              <w:rPr>
                <w:rFonts w:ascii="Book Antiqua" w:hAnsi="Book Antiqua"/>
                <w:i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>pneu</w:t>
            </w:r>
            <w:r w:rsidR="00C91B1D" w:rsidRPr="00067007">
              <w:rPr>
                <w:rFonts w:ascii="Book Antiqua" w:hAnsi="Book Antiqua"/>
                <w:sz w:val="18"/>
                <w:szCs w:val="18"/>
              </w:rPr>
              <w:t xml:space="preserve">matisk, </w:t>
            </w:r>
            <w:r w:rsidRPr="00067007">
              <w:rPr>
                <w:rFonts w:ascii="Book Antiqua" w:hAnsi="Book Antiqua"/>
                <w:sz w:val="18"/>
                <w:szCs w:val="18"/>
              </w:rPr>
              <w:t>hydraulisk etc.)?</w:t>
            </w:r>
            <w:r w:rsidRPr="00E748C4">
              <w:rPr>
                <w:rFonts w:ascii="Book Antiqua" w:hAnsi="Book Antiqua"/>
                <w:i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947C38" w:rsidRDefault="00D90505" w:rsidP="00D90505">
            <w:pPr>
              <w:tabs>
                <w:tab w:val="left" w:pos="340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947C38" w:rsidRDefault="00D90505" w:rsidP="00D90505">
            <w:pPr>
              <w:tabs>
                <w:tab w:val="left" w:pos="3402"/>
              </w:tabs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947C38" w:rsidRDefault="00D90505" w:rsidP="00D90505">
            <w:pPr>
              <w:tabs>
                <w:tab w:val="left" w:pos="340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0505" w:rsidRPr="00067007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 xml:space="preserve">AFS 2006:4, 7 </w:t>
            </w:r>
            <w:r w:rsidR="00067007" w:rsidRPr="00067007">
              <w:rPr>
                <w:rFonts w:ascii="Book Antiqua" w:hAnsi="Book Antiqua"/>
                <w:sz w:val="18"/>
                <w:szCs w:val="18"/>
              </w:rPr>
              <w:t xml:space="preserve">eller </w:t>
            </w:r>
            <w:r w:rsidR="00067007">
              <w:rPr>
                <w:rFonts w:ascii="Book Antiqua" w:hAnsi="Book Antiqua"/>
                <w:sz w:val="18"/>
                <w:szCs w:val="18"/>
              </w:rPr>
              <w:t xml:space="preserve">   8</w:t>
            </w:r>
            <w:r w:rsidRPr="00067007">
              <w:rPr>
                <w:rFonts w:ascii="Book Antiqua" w:hAnsi="Book Antiqua"/>
                <w:sz w:val="18"/>
                <w:szCs w:val="18"/>
              </w:rPr>
              <w:t xml:space="preserve"> §§ </w:t>
            </w:r>
          </w:p>
          <w:p w:rsidR="00D90505" w:rsidRPr="00067007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  <w:u w:val="single"/>
              </w:rPr>
            </w:pPr>
            <w:r w:rsidRPr="00067007">
              <w:rPr>
                <w:rFonts w:ascii="Book Antiqua" w:hAnsi="Book Antiqua"/>
                <w:sz w:val="18"/>
                <w:szCs w:val="18"/>
                <w:u w:val="single"/>
              </w:rPr>
              <w:t>Fotnot 1</w:t>
            </w:r>
            <w:r w:rsidRPr="0006700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D90505" w:rsidRPr="00947C38" w:rsidRDefault="00D90505" w:rsidP="00D90505">
            <w:pPr>
              <w:tabs>
                <w:tab w:val="left" w:pos="3402"/>
              </w:tabs>
              <w:rPr>
                <w:i/>
                <w:sz w:val="16"/>
                <w:szCs w:val="16"/>
              </w:rPr>
            </w:pPr>
          </w:p>
        </w:tc>
      </w:tr>
      <w:tr w:rsidR="00D90505" w:rsidRPr="00E748C4" w:rsidTr="007022A3">
        <w:trPr>
          <w:jc w:val="center"/>
        </w:trPr>
        <w:tc>
          <w:tcPr>
            <w:tcW w:w="3403" w:type="dxa"/>
            <w:shd w:val="clear" w:color="auto" w:fill="FFFFFF" w:themeFill="background1"/>
          </w:tcPr>
          <w:p w:rsidR="00665CEC" w:rsidRPr="00067007" w:rsidRDefault="00665CEC" w:rsidP="00665CEC">
            <w:pPr>
              <w:numPr>
                <w:ilvl w:val="0"/>
                <w:numId w:val="11"/>
              </w:numPr>
              <w:tabs>
                <w:tab w:val="left" w:pos="285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748C4">
              <w:rPr>
                <w:rFonts w:ascii="Book Antiqua" w:hAnsi="Book Antiqua"/>
                <w:i/>
                <w:sz w:val="18"/>
                <w:szCs w:val="18"/>
              </w:rPr>
              <w:t xml:space="preserve">   </w:t>
            </w:r>
            <w:r w:rsidR="00D90505" w:rsidRPr="00067007">
              <w:rPr>
                <w:rFonts w:ascii="Book Antiqua" w:hAnsi="Book Antiqua"/>
                <w:sz w:val="18"/>
                <w:szCs w:val="18"/>
              </w:rPr>
              <w:t>Finns rutiner för frånkoppling och</w:t>
            </w:r>
          </w:p>
          <w:p w:rsidR="00067007" w:rsidRDefault="00665CEC" w:rsidP="00665CEC">
            <w:pPr>
              <w:tabs>
                <w:tab w:val="left" w:pos="285"/>
              </w:tabs>
              <w:ind w:left="450"/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>l</w:t>
            </w:r>
            <w:r w:rsidR="00D90505" w:rsidRPr="00067007">
              <w:rPr>
                <w:rFonts w:ascii="Book Antiqua" w:hAnsi="Book Antiqua"/>
                <w:sz w:val="18"/>
                <w:szCs w:val="18"/>
              </w:rPr>
              <w:t>åsning</w:t>
            </w:r>
            <w:r w:rsidRPr="000670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90505" w:rsidRPr="00067007">
              <w:rPr>
                <w:rFonts w:ascii="Book Antiqua" w:hAnsi="Book Antiqua"/>
                <w:sz w:val="18"/>
                <w:szCs w:val="18"/>
              </w:rPr>
              <w:t>av</w:t>
            </w:r>
            <w:r w:rsidR="00C91B1D" w:rsidRPr="000670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90505" w:rsidRPr="00067007">
              <w:rPr>
                <w:rFonts w:ascii="Book Antiqua" w:hAnsi="Book Antiqua"/>
                <w:sz w:val="18"/>
                <w:szCs w:val="18"/>
              </w:rPr>
              <w:t>energier till</w:t>
            </w:r>
            <w:r w:rsidR="00067007">
              <w:rPr>
                <w:rFonts w:ascii="Book Antiqua" w:hAnsi="Book Antiqua"/>
                <w:sz w:val="18"/>
                <w:szCs w:val="18"/>
              </w:rPr>
              <w:t xml:space="preserve"> automati-</w:t>
            </w:r>
          </w:p>
          <w:p w:rsidR="00D90505" w:rsidRPr="00E748C4" w:rsidRDefault="00D90505" w:rsidP="00665CEC">
            <w:pPr>
              <w:tabs>
                <w:tab w:val="left" w:pos="285"/>
              </w:tabs>
              <w:ind w:left="450"/>
              <w:rPr>
                <w:rFonts w:ascii="Book Antiqua" w:hAnsi="Book Antiqua"/>
                <w:i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>serad arbetsutrustning?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0505" w:rsidRPr="00067007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 xml:space="preserve">AFS 2001:1, 5 § </w:t>
            </w:r>
          </w:p>
          <w:p w:rsidR="00D90505" w:rsidRPr="00067007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>(2:a och 3:e stycket)</w:t>
            </w:r>
          </w:p>
        </w:tc>
        <w:tc>
          <w:tcPr>
            <w:tcW w:w="2835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  <w:tr w:rsidR="00D90505" w:rsidRPr="00E748C4" w:rsidTr="007022A3">
        <w:trPr>
          <w:trHeight w:val="654"/>
          <w:jc w:val="center"/>
        </w:trPr>
        <w:tc>
          <w:tcPr>
            <w:tcW w:w="3403" w:type="dxa"/>
            <w:shd w:val="clear" w:color="auto" w:fill="FFFFFF" w:themeFill="background1"/>
          </w:tcPr>
          <w:p w:rsidR="00665CEC" w:rsidRPr="00067007" w:rsidRDefault="00665CEC" w:rsidP="00665CEC">
            <w:pPr>
              <w:numPr>
                <w:ilvl w:val="0"/>
                <w:numId w:val="11"/>
              </w:numPr>
              <w:tabs>
                <w:tab w:val="left" w:pos="285"/>
              </w:tabs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Finns instruktioner för maskin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-</w:t>
            </w:r>
          </w:p>
          <w:p w:rsidR="00665CEC" w:rsidRPr="00067007" w:rsidRDefault="00665CEC" w:rsidP="00C12801">
            <w:pPr>
              <w:numPr>
                <w:ilvl w:val="0"/>
                <w:numId w:val="11"/>
              </w:numPr>
              <w:tabs>
                <w:tab w:val="left" w:pos="285"/>
                <w:tab w:val="left" w:pos="495"/>
              </w:tabs>
              <w:ind w:left="9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</w:t>
            </w:r>
            <w:r w:rsidR="00C12801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opera</w:t>
            </w:r>
            <w:r w:rsidR="00C91B1D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törer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som beskriver hur</w:t>
            </w:r>
          </w:p>
          <w:p w:rsidR="00665CEC" w:rsidRPr="00067007" w:rsidRDefault="00665CEC" w:rsidP="00665CEC">
            <w:pPr>
              <w:numPr>
                <w:ilvl w:val="0"/>
                <w:numId w:val="11"/>
              </w:numPr>
              <w:tabs>
                <w:tab w:val="left" w:pos="285"/>
              </w:tabs>
              <w:ind w:left="9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C12801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automatiserad arbetsutrustning </w:t>
            </w:r>
          </w:p>
          <w:p w:rsidR="00665CEC" w:rsidRPr="00067007" w:rsidRDefault="00665CEC" w:rsidP="00665CEC">
            <w:pPr>
              <w:numPr>
                <w:ilvl w:val="0"/>
                <w:numId w:val="11"/>
              </w:numPr>
              <w:tabs>
                <w:tab w:val="left" w:pos="285"/>
              </w:tabs>
              <w:ind w:left="9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C12801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stoppas säkert</w:t>
            </w:r>
            <w:r w:rsidR="00C91B1D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eller säkras på</w:t>
            </w:r>
            <w:r w:rsidR="00C91B1D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</w:p>
          <w:p w:rsidR="00665CEC" w:rsidRPr="00067007" w:rsidRDefault="00665CEC" w:rsidP="00665CEC">
            <w:pPr>
              <w:numPr>
                <w:ilvl w:val="0"/>
                <w:numId w:val="11"/>
              </w:numPr>
              <w:tabs>
                <w:tab w:val="left" w:pos="285"/>
              </w:tabs>
              <w:ind w:left="9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C12801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annat sätt vid tillfälligt arbete i</w:t>
            </w:r>
          </w:p>
          <w:p w:rsidR="00D90505" w:rsidRPr="00067007" w:rsidRDefault="00665CEC" w:rsidP="00665CEC">
            <w:pPr>
              <w:numPr>
                <w:ilvl w:val="0"/>
                <w:numId w:val="11"/>
              </w:numPr>
              <w:tabs>
                <w:tab w:val="left" w:pos="285"/>
              </w:tabs>
              <w:ind w:left="9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C12801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riskområden?                                              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0505" w:rsidRPr="00067007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>AFS 2006:4, 11</w:t>
            </w:r>
            <w:r w:rsidR="006B770D">
              <w:rPr>
                <w:rFonts w:ascii="Book Antiqua" w:hAnsi="Book Antiqua"/>
                <w:sz w:val="18"/>
                <w:szCs w:val="18"/>
              </w:rPr>
              <w:t xml:space="preserve"> §</w:t>
            </w:r>
            <w:r w:rsidR="00C40092" w:rsidRPr="000670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6B770D" w:rsidRPr="00067007">
              <w:rPr>
                <w:rFonts w:ascii="Book Antiqua" w:hAnsi="Book Antiqua"/>
                <w:sz w:val="18"/>
                <w:szCs w:val="18"/>
              </w:rPr>
              <w:t xml:space="preserve">samt bil. B avs. B </w:t>
            </w:r>
            <w:r w:rsidR="006B770D">
              <w:rPr>
                <w:rFonts w:ascii="Book Antiqua" w:hAnsi="Book Antiqua"/>
                <w:sz w:val="18"/>
                <w:szCs w:val="18"/>
              </w:rPr>
              <w:t xml:space="preserve">2.1 och B </w:t>
            </w:r>
            <w:r w:rsidRPr="00067007">
              <w:rPr>
                <w:rFonts w:ascii="Book Antiqua" w:hAnsi="Book Antiqua"/>
                <w:sz w:val="18"/>
                <w:szCs w:val="18"/>
              </w:rPr>
              <w:t xml:space="preserve">2.3 </w:t>
            </w:r>
            <w:r w:rsidR="006B770D" w:rsidRPr="00067007">
              <w:rPr>
                <w:rFonts w:ascii="Book Antiqua" w:hAnsi="Book Antiqua"/>
                <w:sz w:val="18"/>
                <w:szCs w:val="18"/>
              </w:rPr>
              <w:t>och 14 §</w:t>
            </w:r>
          </w:p>
          <w:p w:rsidR="00D90505" w:rsidRPr="00067007" w:rsidRDefault="00C91B1D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  <w:u w:val="single"/>
                <w:vertAlign w:val="superscript"/>
              </w:rPr>
            </w:pPr>
            <w:r w:rsidRPr="00067007">
              <w:rPr>
                <w:rFonts w:ascii="Book Antiqua" w:hAnsi="Book Antiqua"/>
                <w:sz w:val="18"/>
                <w:szCs w:val="18"/>
                <w:u w:val="single"/>
              </w:rPr>
              <w:t>F</w:t>
            </w:r>
            <w:r w:rsidR="00D90505" w:rsidRPr="00067007">
              <w:rPr>
                <w:rFonts w:ascii="Book Antiqua" w:hAnsi="Book Antiqua"/>
                <w:sz w:val="18"/>
                <w:szCs w:val="18"/>
                <w:u w:val="single"/>
              </w:rPr>
              <w:t>otnot 2</w:t>
            </w:r>
          </w:p>
        </w:tc>
        <w:tc>
          <w:tcPr>
            <w:tcW w:w="2835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  <w:tr w:rsidR="00D90505" w:rsidRPr="00E748C4" w:rsidTr="007022A3">
        <w:trPr>
          <w:jc w:val="center"/>
        </w:trPr>
        <w:tc>
          <w:tcPr>
            <w:tcW w:w="3403" w:type="dxa"/>
            <w:shd w:val="clear" w:color="auto" w:fill="FFFFFF" w:themeFill="background1"/>
          </w:tcPr>
          <w:p w:rsidR="00665CEC" w:rsidRPr="00067007" w:rsidRDefault="00665CEC" w:rsidP="00665CEC">
            <w:pPr>
              <w:numPr>
                <w:ilvl w:val="0"/>
                <w:numId w:val="14"/>
              </w:numPr>
              <w:tabs>
                <w:tab w:val="left" w:pos="285"/>
              </w:tabs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</w:t>
            </w:r>
            <w:r w:rsidR="00A156E8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Finns instruktioner för under </w:t>
            </w:r>
          </w:p>
          <w:p w:rsidR="00665CEC" w:rsidRPr="00067007" w:rsidRDefault="00D90505" w:rsidP="00665CEC">
            <w:pPr>
              <w:tabs>
                <w:tab w:val="left" w:pos="285"/>
              </w:tabs>
              <w:ind w:left="45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hålls- och servicepersonal </w:t>
            </w:r>
          </w:p>
          <w:p w:rsidR="00665CEC" w:rsidRPr="00067007" w:rsidRDefault="00D90505" w:rsidP="00665CEC">
            <w:pPr>
              <w:tabs>
                <w:tab w:val="left" w:pos="285"/>
              </w:tabs>
              <w:ind w:left="45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avseende frånkoppling, låsning,</w:t>
            </w:r>
          </w:p>
          <w:p w:rsidR="00D90505" w:rsidRPr="00067007" w:rsidRDefault="00D90505" w:rsidP="00A156E8">
            <w:pPr>
              <w:tabs>
                <w:tab w:val="left" w:pos="285"/>
              </w:tabs>
              <w:ind w:left="45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skyltning</w:t>
            </w:r>
            <w:r w:rsidR="00C91B1D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och återstart? 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0505" w:rsidRPr="00067007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>AFS 2006:4, 11</w:t>
            </w:r>
            <w:r w:rsidR="006B770D">
              <w:rPr>
                <w:rFonts w:ascii="Book Antiqua" w:hAnsi="Book Antiqua"/>
                <w:sz w:val="18"/>
                <w:szCs w:val="18"/>
              </w:rPr>
              <w:t xml:space="preserve"> § </w:t>
            </w:r>
            <w:r w:rsidR="006B770D" w:rsidRPr="00067007">
              <w:rPr>
                <w:rFonts w:ascii="Book Antiqua" w:hAnsi="Book Antiqua"/>
                <w:sz w:val="18"/>
                <w:szCs w:val="18"/>
              </w:rPr>
              <w:t>samt bil. B avs. B 2.1</w:t>
            </w:r>
            <w:r w:rsidR="00C40092" w:rsidRPr="00067007">
              <w:rPr>
                <w:rFonts w:ascii="Book Antiqua" w:hAnsi="Book Antiqua"/>
                <w:sz w:val="18"/>
                <w:szCs w:val="18"/>
              </w:rPr>
              <w:t xml:space="preserve"> och</w:t>
            </w:r>
            <w:r w:rsidRPr="00067007">
              <w:rPr>
                <w:rFonts w:ascii="Book Antiqua" w:hAnsi="Book Antiqua"/>
                <w:sz w:val="18"/>
                <w:szCs w:val="18"/>
              </w:rPr>
              <w:t xml:space="preserve"> 14</w:t>
            </w:r>
            <w:r w:rsidR="006B770D">
              <w:rPr>
                <w:rFonts w:ascii="Book Antiqua" w:hAnsi="Book Antiqua"/>
                <w:sz w:val="18"/>
                <w:szCs w:val="18"/>
              </w:rPr>
              <w:t xml:space="preserve"> §</w:t>
            </w:r>
            <w:r w:rsidRPr="000670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D90505" w:rsidRPr="00067007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067007">
              <w:rPr>
                <w:rFonts w:ascii="Book Antiqua" w:hAnsi="Book Antiqua"/>
                <w:sz w:val="18"/>
                <w:szCs w:val="18"/>
                <w:u w:val="single"/>
              </w:rPr>
              <w:t>Fotnot 2</w:t>
            </w:r>
          </w:p>
        </w:tc>
        <w:tc>
          <w:tcPr>
            <w:tcW w:w="2835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  <w:tr w:rsidR="00D90505" w:rsidRPr="00E748C4" w:rsidTr="007022A3">
        <w:trPr>
          <w:jc w:val="center"/>
        </w:trPr>
        <w:tc>
          <w:tcPr>
            <w:tcW w:w="3403" w:type="dxa"/>
            <w:shd w:val="clear" w:color="auto" w:fill="FFFFFF" w:themeFill="background1"/>
          </w:tcPr>
          <w:p w:rsidR="00A156E8" w:rsidRPr="00067007" w:rsidRDefault="00E748C4" w:rsidP="00A156E8">
            <w:pPr>
              <w:numPr>
                <w:ilvl w:val="0"/>
                <w:numId w:val="14"/>
              </w:numPr>
              <w:tabs>
                <w:tab w:val="left" w:pos="285"/>
              </w:tabs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Finns instruktioner för hur </w:t>
            </w:r>
          </w:p>
          <w:p w:rsidR="00E748C4" w:rsidRPr="00067007" w:rsidRDefault="00D90505" w:rsidP="00A156E8">
            <w:pPr>
              <w:tabs>
                <w:tab w:val="left" w:pos="285"/>
              </w:tabs>
              <w:ind w:left="45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säkerheten upprätthålls vid </w:t>
            </w:r>
          </w:p>
          <w:p w:rsidR="00E748C4" w:rsidRPr="00067007" w:rsidRDefault="00D90505" w:rsidP="00E748C4">
            <w:pPr>
              <w:tabs>
                <w:tab w:val="left" w:pos="285"/>
              </w:tabs>
              <w:ind w:left="45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felsökning</w:t>
            </w:r>
            <w:r w:rsidR="00EB7A3D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och programmering då</w:t>
            </w:r>
          </w:p>
          <w:p w:rsidR="00E748C4" w:rsidRPr="00067007" w:rsidRDefault="00C12801" w:rsidP="00C12801">
            <w:pPr>
              <w:tabs>
                <w:tab w:val="left" w:pos="285"/>
              </w:tabs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     </w:t>
            </w:r>
            <w:r w:rsidR="00A156E8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energitillförseln måste hållas</w:t>
            </w:r>
          </w:p>
          <w:p w:rsidR="00D90505" w:rsidRPr="00067007" w:rsidRDefault="00E748C4" w:rsidP="00C12801">
            <w:pPr>
              <w:tabs>
                <w:tab w:val="left" w:pos="285"/>
              </w:tabs>
              <w:ind w:left="9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</w:t>
            </w:r>
            <w:r w:rsidR="00EB7A3D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A156E8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obruten?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0505" w:rsidRPr="00067007" w:rsidRDefault="00EB7A3D" w:rsidP="006B770D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>AFS 2006:4, 1</w:t>
            </w:r>
            <w:r w:rsidR="00C40092" w:rsidRPr="00067007">
              <w:rPr>
                <w:rFonts w:ascii="Book Antiqua" w:hAnsi="Book Antiqua"/>
                <w:sz w:val="18"/>
                <w:szCs w:val="18"/>
              </w:rPr>
              <w:t>1</w:t>
            </w:r>
            <w:r w:rsidR="006B770D">
              <w:rPr>
                <w:rFonts w:ascii="Book Antiqua" w:hAnsi="Book Antiqua"/>
                <w:sz w:val="18"/>
                <w:szCs w:val="18"/>
              </w:rPr>
              <w:t xml:space="preserve"> §</w:t>
            </w:r>
            <w:r w:rsidR="00C40092" w:rsidRPr="000670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6B770D" w:rsidRPr="00067007">
              <w:rPr>
                <w:rFonts w:ascii="Book Antiqua" w:hAnsi="Book Antiqua"/>
                <w:sz w:val="18"/>
                <w:szCs w:val="18"/>
              </w:rPr>
              <w:t>samt bil. B avs. B 2.4</w:t>
            </w:r>
            <w:r w:rsidR="006B770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40092" w:rsidRPr="00067007">
              <w:rPr>
                <w:rFonts w:ascii="Book Antiqua" w:hAnsi="Book Antiqua"/>
                <w:sz w:val="18"/>
                <w:szCs w:val="18"/>
              </w:rPr>
              <w:t>och</w:t>
            </w:r>
            <w:r w:rsidRPr="00067007">
              <w:rPr>
                <w:rFonts w:ascii="Book Antiqua" w:hAnsi="Book Antiqua"/>
                <w:sz w:val="18"/>
                <w:szCs w:val="18"/>
              </w:rPr>
              <w:t xml:space="preserve"> 14</w:t>
            </w:r>
            <w:r w:rsidR="006B770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90505" w:rsidRPr="00067007">
              <w:rPr>
                <w:rFonts w:ascii="Book Antiqua" w:hAnsi="Book Antiqua"/>
                <w:sz w:val="18"/>
                <w:szCs w:val="18"/>
              </w:rPr>
              <w:t xml:space="preserve">§ </w:t>
            </w:r>
          </w:p>
        </w:tc>
        <w:tc>
          <w:tcPr>
            <w:tcW w:w="2835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  <w:tr w:rsidR="00D90505" w:rsidRPr="00E748C4" w:rsidTr="007022A3">
        <w:trPr>
          <w:jc w:val="center"/>
        </w:trPr>
        <w:tc>
          <w:tcPr>
            <w:tcW w:w="3403" w:type="dxa"/>
            <w:shd w:val="clear" w:color="auto" w:fill="FFFFFF" w:themeFill="background1"/>
          </w:tcPr>
          <w:p w:rsidR="00E748C4" w:rsidRPr="00067007" w:rsidRDefault="009631BF" w:rsidP="009631BF">
            <w:pPr>
              <w:tabs>
                <w:tab w:val="left" w:pos="285"/>
              </w:tabs>
              <w:ind w:left="9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7.</w:t>
            </w:r>
            <w:r w:rsidR="00E748C4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Kan man åstadkomma ett säkert </w:t>
            </w:r>
          </w:p>
          <w:p w:rsidR="00E748C4" w:rsidRPr="00067007" w:rsidRDefault="00E748C4" w:rsidP="00E748C4">
            <w:pPr>
              <w:numPr>
                <w:ilvl w:val="0"/>
                <w:numId w:val="14"/>
              </w:numPr>
              <w:tabs>
                <w:tab w:val="left" w:pos="285"/>
              </w:tabs>
              <w:ind w:left="9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C12801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stopp utan</w:t>
            </w:r>
            <w:r w:rsidR="001B28F2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a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tt manuellt från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-</w:t>
            </w:r>
          </w:p>
          <w:p w:rsidR="00E748C4" w:rsidRPr="00067007" w:rsidRDefault="00E748C4" w:rsidP="00E748C4">
            <w:pPr>
              <w:numPr>
                <w:ilvl w:val="0"/>
                <w:numId w:val="14"/>
              </w:numPr>
              <w:tabs>
                <w:tab w:val="left" w:pos="285"/>
              </w:tabs>
              <w:ind w:left="9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</w:t>
            </w:r>
            <w:r w:rsidR="00C12801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koppla energierna till auto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-</w:t>
            </w:r>
          </w:p>
          <w:p w:rsidR="00D90505" w:rsidRPr="00067007" w:rsidRDefault="00E748C4" w:rsidP="00E748C4">
            <w:pPr>
              <w:numPr>
                <w:ilvl w:val="0"/>
                <w:numId w:val="14"/>
              </w:numPr>
              <w:tabs>
                <w:tab w:val="left" w:pos="285"/>
              </w:tabs>
              <w:ind w:left="9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C12801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>matiserad arbetsutrustning?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0505" w:rsidRPr="00067007" w:rsidRDefault="00D90505" w:rsidP="00EB7A3D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 xml:space="preserve">AFS 2006:4, 3-6 och 11 §§ samt bil. B </w:t>
            </w:r>
            <w:r w:rsidR="00EB7A3D" w:rsidRPr="00067007">
              <w:rPr>
                <w:rFonts w:ascii="Book Antiqua" w:hAnsi="Book Antiqua"/>
                <w:sz w:val="18"/>
                <w:szCs w:val="18"/>
              </w:rPr>
              <w:t>avs.</w:t>
            </w:r>
            <w:r w:rsidRPr="00067007">
              <w:rPr>
                <w:rFonts w:ascii="Book Antiqua" w:hAnsi="Book Antiqua"/>
                <w:sz w:val="18"/>
                <w:szCs w:val="18"/>
              </w:rPr>
              <w:t xml:space="preserve"> B 2.3</w:t>
            </w:r>
          </w:p>
        </w:tc>
        <w:tc>
          <w:tcPr>
            <w:tcW w:w="2835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  <w:tr w:rsidR="00D90505" w:rsidRPr="00E748C4" w:rsidTr="007022A3">
        <w:trPr>
          <w:jc w:val="center"/>
        </w:trPr>
        <w:tc>
          <w:tcPr>
            <w:tcW w:w="3403" w:type="dxa"/>
            <w:shd w:val="clear" w:color="auto" w:fill="FFFFFF" w:themeFill="background1"/>
          </w:tcPr>
          <w:p w:rsidR="00E748C4" w:rsidRPr="00067007" w:rsidRDefault="009631BF" w:rsidP="009631BF">
            <w:pPr>
              <w:numPr>
                <w:ilvl w:val="0"/>
                <w:numId w:val="15"/>
              </w:numPr>
              <w:tabs>
                <w:tab w:val="left" w:pos="285"/>
              </w:tabs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</w:t>
            </w:r>
            <w:r w:rsidR="00E748C4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Är skyddssystem, exempelvis </w:t>
            </w:r>
            <w:r w:rsidR="00E748C4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</w:p>
          <w:p w:rsidR="00E748C4" w:rsidRPr="00067007" w:rsidRDefault="00D90505" w:rsidP="00E748C4">
            <w:pPr>
              <w:tabs>
                <w:tab w:val="left" w:pos="285"/>
              </w:tabs>
              <w:ind w:left="45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förreglingar, inkopplade och i </w:t>
            </w:r>
          </w:p>
          <w:p w:rsidR="00D90505" w:rsidRPr="00067007" w:rsidRDefault="00D90505" w:rsidP="00E748C4">
            <w:pPr>
              <w:tabs>
                <w:tab w:val="left" w:pos="285"/>
              </w:tabs>
              <w:ind w:left="45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funktion?  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0505" w:rsidRPr="00067007" w:rsidRDefault="00D90505" w:rsidP="00EB7A3D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 xml:space="preserve">AFS 2006:4, 11, 17 och 19 §§ samt bil. B </w:t>
            </w:r>
            <w:r w:rsidR="00EB7A3D" w:rsidRPr="00067007">
              <w:rPr>
                <w:rFonts w:ascii="Book Antiqua" w:hAnsi="Book Antiqua"/>
                <w:sz w:val="18"/>
                <w:szCs w:val="18"/>
              </w:rPr>
              <w:t>avs.</w:t>
            </w:r>
            <w:r w:rsidRPr="00067007">
              <w:rPr>
                <w:rFonts w:ascii="Book Antiqua" w:hAnsi="Book Antiqua"/>
                <w:sz w:val="18"/>
                <w:szCs w:val="18"/>
              </w:rPr>
              <w:t xml:space="preserve"> B 2.4</w:t>
            </w:r>
          </w:p>
        </w:tc>
        <w:tc>
          <w:tcPr>
            <w:tcW w:w="2835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  <w:tr w:rsidR="00D90505" w:rsidRPr="00E748C4" w:rsidTr="007022A3">
        <w:trPr>
          <w:jc w:val="center"/>
        </w:trPr>
        <w:tc>
          <w:tcPr>
            <w:tcW w:w="3403" w:type="dxa"/>
            <w:shd w:val="clear" w:color="auto" w:fill="FFFFFF" w:themeFill="background1"/>
          </w:tcPr>
          <w:p w:rsidR="00E748C4" w:rsidRPr="00067007" w:rsidRDefault="00E748C4" w:rsidP="009631BF">
            <w:pPr>
              <w:numPr>
                <w:ilvl w:val="0"/>
                <w:numId w:val="15"/>
              </w:numPr>
              <w:tabs>
                <w:tab w:val="left" w:pos="285"/>
              </w:tabs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9631BF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  </w:t>
            </w:r>
            <w:r w:rsidR="00D90505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Görs fortlöpande tillsyn och </w:t>
            </w:r>
          </w:p>
          <w:p w:rsidR="00D90505" w:rsidRPr="00067007" w:rsidRDefault="00D90505" w:rsidP="00067007">
            <w:pPr>
              <w:tabs>
                <w:tab w:val="left" w:pos="285"/>
              </w:tabs>
              <w:ind w:left="45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periodiskt underhåll av</w:t>
            </w:r>
            <w:r w:rsid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nyckel</w:t>
            </w:r>
            <w:r w:rsidR="00067007">
              <w:rPr>
                <w:rFonts w:ascii="Book Antiqua" w:hAnsi="Book Antiqua"/>
                <w:noProof/>
                <w:sz w:val="18"/>
                <w:szCs w:val="18"/>
              </w:rPr>
              <w:t>-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brytare</w:t>
            </w:r>
            <w:r w:rsidR="00EB7A3D"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 xml:space="preserve">på förreglade grindar?     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0505" w:rsidRPr="00067007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>AFS 2006:4, 17</w:t>
            </w:r>
            <w:r w:rsidR="00C40092" w:rsidRPr="00067007">
              <w:rPr>
                <w:rFonts w:ascii="Book Antiqua" w:hAnsi="Book Antiqua"/>
                <w:sz w:val="18"/>
                <w:szCs w:val="18"/>
              </w:rPr>
              <w:t xml:space="preserve"> och</w:t>
            </w:r>
            <w:r w:rsidRPr="00067007">
              <w:rPr>
                <w:rFonts w:ascii="Book Antiqua" w:hAnsi="Book Antiqua"/>
                <w:sz w:val="18"/>
                <w:szCs w:val="18"/>
              </w:rPr>
              <w:t>, 19-21 §§</w:t>
            </w:r>
          </w:p>
          <w:p w:rsidR="00D90505" w:rsidRPr="00067007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  <w:tr w:rsidR="00D90505" w:rsidRPr="00E748C4" w:rsidTr="007022A3">
        <w:trPr>
          <w:trHeight w:val="448"/>
          <w:jc w:val="center"/>
        </w:trPr>
        <w:tc>
          <w:tcPr>
            <w:tcW w:w="3403" w:type="dxa"/>
            <w:shd w:val="clear" w:color="auto" w:fill="FFFFFF" w:themeFill="background1"/>
          </w:tcPr>
          <w:p w:rsidR="00E748C4" w:rsidRPr="00067007" w:rsidRDefault="00D90505" w:rsidP="00E748C4">
            <w:pPr>
              <w:numPr>
                <w:ilvl w:val="0"/>
                <w:numId w:val="11"/>
              </w:numPr>
              <w:tabs>
                <w:tab w:val="left" w:pos="285"/>
              </w:tabs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Kontrolleras efterlevnaden av</w:t>
            </w:r>
          </w:p>
          <w:p w:rsidR="00D90505" w:rsidRPr="00067007" w:rsidRDefault="00D90505" w:rsidP="00E748C4">
            <w:pPr>
              <w:tabs>
                <w:tab w:val="left" w:pos="285"/>
              </w:tabs>
              <w:ind w:left="450"/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utfärdade instruktioner?</w:t>
            </w: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0505" w:rsidRPr="00067007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 xml:space="preserve">AFS 2006:4, 12 §  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D90505" w:rsidRPr="00E748C4" w:rsidRDefault="00D90505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  <w:tr w:rsidR="00C91B1D" w:rsidRPr="00E748C4" w:rsidTr="007022A3">
        <w:trPr>
          <w:trHeight w:val="448"/>
          <w:jc w:val="center"/>
        </w:trPr>
        <w:tc>
          <w:tcPr>
            <w:tcW w:w="3403" w:type="dxa"/>
            <w:shd w:val="clear" w:color="auto" w:fill="FFFFFF" w:themeFill="background1"/>
          </w:tcPr>
          <w:p w:rsidR="00C91B1D" w:rsidRPr="00067007" w:rsidRDefault="00EB7A3D" w:rsidP="00067007">
            <w:pPr>
              <w:numPr>
                <w:ilvl w:val="0"/>
                <w:numId w:val="11"/>
              </w:numPr>
              <w:tabs>
                <w:tab w:val="left" w:pos="285"/>
              </w:tabs>
              <w:rPr>
                <w:rFonts w:ascii="Book Antiqua" w:hAnsi="Book Antiqua"/>
                <w:noProof/>
                <w:sz w:val="18"/>
                <w:szCs w:val="18"/>
              </w:rPr>
            </w:pP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Finns rutiner för anmälan av olyckor</w:t>
            </w:r>
            <w:r w:rsidR="00067007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 w:rsidR="00E748C4" w:rsidRPr="00067007">
              <w:rPr>
                <w:rFonts w:ascii="Book Antiqua" w:hAnsi="Book Antiqua"/>
                <w:noProof/>
                <w:sz w:val="18"/>
                <w:szCs w:val="18"/>
              </w:rPr>
              <w:t>o</w:t>
            </w:r>
            <w:r w:rsidRPr="00067007">
              <w:rPr>
                <w:rFonts w:ascii="Book Antiqua" w:hAnsi="Book Antiqua"/>
                <w:noProof/>
                <w:sz w:val="18"/>
                <w:szCs w:val="18"/>
              </w:rPr>
              <w:t>ch tillbud i samband med säkra stopp?</w:t>
            </w:r>
          </w:p>
        </w:tc>
        <w:tc>
          <w:tcPr>
            <w:tcW w:w="567" w:type="dxa"/>
            <w:shd w:val="clear" w:color="auto" w:fill="FFFFFF" w:themeFill="background1"/>
          </w:tcPr>
          <w:p w:rsidR="00C91B1D" w:rsidRPr="00E748C4" w:rsidRDefault="00C91B1D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91B1D" w:rsidRPr="00E748C4" w:rsidRDefault="00C91B1D" w:rsidP="00D90505">
            <w:pPr>
              <w:tabs>
                <w:tab w:val="left" w:pos="3402"/>
              </w:tabs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91B1D" w:rsidRPr="00E748C4" w:rsidRDefault="00C91B1D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91B1D" w:rsidRPr="00067007" w:rsidRDefault="00EB7A3D" w:rsidP="00D90505">
            <w:pPr>
              <w:tabs>
                <w:tab w:val="left" w:pos="3402"/>
              </w:tabs>
              <w:rPr>
                <w:rFonts w:ascii="Book Antiqua" w:hAnsi="Book Antiqua"/>
                <w:sz w:val="18"/>
                <w:szCs w:val="18"/>
              </w:rPr>
            </w:pPr>
            <w:r w:rsidRPr="00067007">
              <w:rPr>
                <w:rFonts w:ascii="Book Antiqua" w:hAnsi="Book Antiqua"/>
                <w:sz w:val="18"/>
                <w:szCs w:val="18"/>
              </w:rPr>
              <w:t>AFS 2001:1, 9 §</w:t>
            </w:r>
          </w:p>
        </w:tc>
        <w:tc>
          <w:tcPr>
            <w:tcW w:w="2835" w:type="dxa"/>
            <w:shd w:val="clear" w:color="auto" w:fill="FFFFFF" w:themeFill="background1"/>
          </w:tcPr>
          <w:p w:rsidR="00C91B1D" w:rsidRPr="00E748C4" w:rsidRDefault="00C91B1D" w:rsidP="00D90505">
            <w:pPr>
              <w:tabs>
                <w:tab w:val="left" w:pos="3402"/>
              </w:tabs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</w:tbl>
    <w:p w:rsidR="00C40092" w:rsidRPr="00D95062" w:rsidRDefault="00C40092" w:rsidP="000E0B30">
      <w:pPr>
        <w:ind w:left="-284"/>
        <w:rPr>
          <w:rFonts w:ascii="Book Antiqua" w:hAnsi="Book Antiqua"/>
          <w:b/>
          <w:sz w:val="20"/>
          <w:szCs w:val="20"/>
        </w:rPr>
      </w:pPr>
    </w:p>
    <w:p w:rsidR="000E0B30" w:rsidRDefault="000E0B30" w:rsidP="000E0B30">
      <w:pPr>
        <w:ind w:left="-284"/>
        <w:rPr>
          <w:rFonts w:ascii="Book Antiqua" w:hAnsi="Book Antiqua"/>
          <w:sz w:val="16"/>
          <w:szCs w:val="16"/>
        </w:rPr>
      </w:pPr>
      <w:r w:rsidRPr="00CC0D70">
        <w:rPr>
          <w:rFonts w:ascii="Book Antiqua" w:hAnsi="Book Antiqua"/>
          <w:b/>
          <w:sz w:val="16"/>
          <w:szCs w:val="16"/>
        </w:rPr>
        <w:t>Fotnot 1:</w:t>
      </w:r>
      <w:r w:rsidRPr="00CC0D70">
        <w:rPr>
          <w:rFonts w:ascii="Book Antiqua" w:hAnsi="Book Antiqua"/>
          <w:sz w:val="16"/>
          <w:szCs w:val="16"/>
        </w:rPr>
        <w:t xml:space="preserve"> Vid användning av icke CE-märkt arbetsutrustning, se AFS 2006:4, 8 § samt bil. A </w:t>
      </w:r>
      <w:r w:rsidR="00EB7A3D" w:rsidRPr="00CC0D70">
        <w:rPr>
          <w:rFonts w:ascii="Book Antiqua" w:hAnsi="Book Antiqua"/>
          <w:sz w:val="16"/>
          <w:szCs w:val="16"/>
        </w:rPr>
        <w:t>avs.</w:t>
      </w:r>
      <w:r w:rsidRPr="00CC0D70">
        <w:rPr>
          <w:rFonts w:ascii="Book Antiqua" w:hAnsi="Book Antiqua"/>
          <w:sz w:val="16"/>
          <w:szCs w:val="16"/>
        </w:rPr>
        <w:t xml:space="preserve"> 2.22. Vid användning av CE-märkta maskiner, se AFS 2006:4, 7 § tillsammans med AFS 2008:3, bil. 1, </w:t>
      </w:r>
      <w:r w:rsidR="00EB7A3D" w:rsidRPr="00CC0D70">
        <w:rPr>
          <w:rFonts w:ascii="Book Antiqua" w:hAnsi="Book Antiqua"/>
          <w:sz w:val="16"/>
          <w:szCs w:val="16"/>
        </w:rPr>
        <w:t>avs</w:t>
      </w:r>
      <w:r w:rsidR="009D4E4E" w:rsidRPr="00CC0D70">
        <w:rPr>
          <w:rFonts w:ascii="Book Antiqua" w:hAnsi="Book Antiqua"/>
          <w:sz w:val="16"/>
          <w:szCs w:val="16"/>
        </w:rPr>
        <w:t>nitt</w:t>
      </w:r>
      <w:r w:rsidRPr="00CC0D70">
        <w:rPr>
          <w:rFonts w:ascii="Book Antiqua" w:hAnsi="Book Antiqua"/>
          <w:sz w:val="16"/>
          <w:szCs w:val="16"/>
        </w:rPr>
        <w:t xml:space="preserve"> 1.6.3</w:t>
      </w:r>
    </w:p>
    <w:p w:rsidR="00653053" w:rsidRDefault="00653053" w:rsidP="000E0B30">
      <w:pPr>
        <w:ind w:left="-284"/>
        <w:rPr>
          <w:rFonts w:ascii="Book Antiqua" w:hAnsi="Book Antiqua"/>
          <w:sz w:val="16"/>
          <w:szCs w:val="16"/>
        </w:rPr>
      </w:pPr>
    </w:p>
    <w:p w:rsidR="000E0B30" w:rsidRPr="00CC0D70" w:rsidRDefault="000E0B30" w:rsidP="000E0B30">
      <w:pPr>
        <w:ind w:left="-284"/>
        <w:rPr>
          <w:rFonts w:ascii="Book Antiqua" w:hAnsi="Book Antiqua"/>
          <w:i/>
          <w:sz w:val="16"/>
          <w:szCs w:val="16"/>
        </w:rPr>
      </w:pPr>
      <w:r w:rsidRPr="00CC0D70">
        <w:rPr>
          <w:rFonts w:ascii="Book Antiqua" w:hAnsi="Book Antiqua"/>
          <w:b/>
          <w:sz w:val="16"/>
          <w:szCs w:val="16"/>
        </w:rPr>
        <w:t>Fotnot 2:</w:t>
      </w:r>
      <w:r w:rsidRPr="00CC0D70">
        <w:rPr>
          <w:rFonts w:ascii="Book Antiqua" w:hAnsi="Book Antiqua"/>
          <w:sz w:val="16"/>
          <w:szCs w:val="16"/>
        </w:rPr>
        <w:t xml:space="preserve"> Vid användning av CE-märkta maskiner, se även AFS 2006:4, 7 § tillsammans med AFS 2008:3, bil. 1, </w:t>
      </w:r>
      <w:r w:rsidR="00EB7A3D" w:rsidRPr="00CC0D70">
        <w:rPr>
          <w:rFonts w:ascii="Book Antiqua" w:hAnsi="Book Antiqua"/>
          <w:sz w:val="16"/>
          <w:szCs w:val="16"/>
        </w:rPr>
        <w:t>avs</w:t>
      </w:r>
      <w:r w:rsidR="009D4E4E" w:rsidRPr="00CC0D70">
        <w:rPr>
          <w:rFonts w:ascii="Book Antiqua" w:hAnsi="Book Antiqua"/>
          <w:sz w:val="16"/>
          <w:szCs w:val="16"/>
        </w:rPr>
        <w:t>nitt</w:t>
      </w:r>
      <w:r w:rsidR="00EB7A3D" w:rsidRPr="00CC0D70">
        <w:rPr>
          <w:rFonts w:ascii="Book Antiqua" w:hAnsi="Book Antiqua"/>
          <w:sz w:val="16"/>
          <w:szCs w:val="16"/>
        </w:rPr>
        <w:t xml:space="preserve"> </w:t>
      </w:r>
      <w:r w:rsidRPr="00CC0D70">
        <w:rPr>
          <w:rFonts w:ascii="Book Antiqua" w:hAnsi="Book Antiqua"/>
          <w:i/>
          <w:sz w:val="16"/>
          <w:szCs w:val="16"/>
        </w:rPr>
        <w:t>1.7.4</w:t>
      </w:r>
    </w:p>
    <w:p w:rsidR="000E0B30" w:rsidRDefault="000E0B30" w:rsidP="003C67F4">
      <w:pPr>
        <w:rPr>
          <w:rFonts w:ascii="Book Antiqua" w:hAnsi="Book Antiqua" w:cs="Arial"/>
          <w:b/>
        </w:rPr>
      </w:pPr>
      <w:r w:rsidRPr="005C0327">
        <w:rPr>
          <w:rFonts w:ascii="Book Antiqua" w:hAnsi="Book Antiqua" w:cs="Arial"/>
          <w:b/>
        </w:rPr>
        <w:lastRenderedPageBreak/>
        <w:t xml:space="preserve">Förtydligande </w:t>
      </w:r>
      <w:r w:rsidR="00F911C3">
        <w:rPr>
          <w:rFonts w:ascii="Book Antiqua" w:hAnsi="Book Antiqua" w:cs="Arial"/>
          <w:b/>
        </w:rPr>
        <w:t>av</w:t>
      </w:r>
      <w:r w:rsidRPr="005C0327">
        <w:rPr>
          <w:rFonts w:ascii="Book Antiqua" w:hAnsi="Book Antiqua" w:cs="Arial"/>
          <w:b/>
        </w:rPr>
        <w:t xml:space="preserve"> frågorna i checklistan</w:t>
      </w:r>
    </w:p>
    <w:p w:rsidR="005C0327" w:rsidRPr="005C0327" w:rsidRDefault="005C0327" w:rsidP="00685C01">
      <w:pPr>
        <w:ind w:left="2608" w:hanging="2608"/>
        <w:rPr>
          <w:rFonts w:ascii="Book Antiqua" w:hAnsi="Book Antiqua" w:cs="Arial"/>
          <w:b/>
          <w:sz w:val="8"/>
          <w:szCs w:val="8"/>
        </w:rPr>
      </w:pPr>
    </w:p>
    <w:p w:rsidR="00D9022F" w:rsidRDefault="00CA1830" w:rsidP="00D9022F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Fråga 1: </w:t>
      </w:r>
      <w:r w:rsidR="00D9022F">
        <w:rPr>
          <w:rFonts w:ascii="Book Antiqua" w:hAnsi="Book Antiqua" w:cs="Arial"/>
          <w:sz w:val="22"/>
          <w:szCs w:val="22"/>
        </w:rPr>
        <w:t xml:space="preserve">För att kunna förebygga olyckor måste man känna till riskerna. Därför ställer Arbetsmiljöverket krav i sina föreskrifter på riskbedömning. Arbetet med riskbedömning (egentligen hela riskhanteringsprocessen – se figuren på sidan 3) behöver dock göras kontinuerligt eftersom riskbilden, av olika anledningar, förändras över tid. I samband med tillfälligt arbete i automatiserade arbetsutrustningars riskområde är detta extra angeläget. Riskerna vid </w:t>
      </w:r>
      <w:r w:rsidR="00D9022F" w:rsidRPr="00915B8F">
        <w:rPr>
          <w:rFonts w:ascii="Book Antiqua" w:hAnsi="Book Antiqua" w:cs="Arial"/>
          <w:sz w:val="22"/>
          <w:szCs w:val="22"/>
        </w:rPr>
        <w:t>återstart</w:t>
      </w:r>
      <w:r w:rsidR="00D9022F">
        <w:rPr>
          <w:rFonts w:ascii="Book Antiqua" w:hAnsi="Book Antiqua" w:cs="Arial"/>
          <w:sz w:val="22"/>
          <w:szCs w:val="22"/>
        </w:rPr>
        <w:t xml:space="preserve"> (</w:t>
      </w:r>
      <w:r w:rsidR="00655E15">
        <w:rPr>
          <w:rFonts w:ascii="Book Antiqua" w:hAnsi="Book Antiqua" w:cs="Arial"/>
          <w:sz w:val="22"/>
          <w:szCs w:val="22"/>
        </w:rPr>
        <w:t>i</w:t>
      </w:r>
      <w:r w:rsidR="00D9022F">
        <w:rPr>
          <w:rFonts w:ascii="Book Antiqua" w:hAnsi="Book Antiqua" w:cs="Arial"/>
          <w:sz w:val="22"/>
          <w:szCs w:val="22"/>
        </w:rPr>
        <w:t xml:space="preserve">drifttagandet) efter ett stopp är ett särskilt kritiskt </w:t>
      </w:r>
      <w:r w:rsidR="00D9022F" w:rsidRPr="00DE326F">
        <w:rPr>
          <w:rFonts w:ascii="Book Antiqua" w:hAnsi="Book Antiqua" w:cs="Arial"/>
          <w:sz w:val="22"/>
          <w:szCs w:val="22"/>
        </w:rPr>
        <w:t>moment som behöver analyseras och bedömas</w:t>
      </w:r>
      <w:r w:rsidR="00D9022F">
        <w:rPr>
          <w:rFonts w:ascii="Book Antiqua" w:hAnsi="Book Antiqua" w:cs="Arial"/>
          <w:sz w:val="22"/>
          <w:szCs w:val="22"/>
        </w:rPr>
        <w:t xml:space="preserve"> (se även fråga 4 – 6 nedan angående ”Bryt och Lås”)</w:t>
      </w:r>
      <w:r w:rsidR="00D9022F" w:rsidRPr="00DE326F">
        <w:rPr>
          <w:rFonts w:ascii="Book Antiqua" w:hAnsi="Book Antiqua" w:cs="Arial"/>
          <w:sz w:val="22"/>
          <w:szCs w:val="22"/>
        </w:rPr>
        <w:t>.</w:t>
      </w:r>
      <w:r w:rsidR="00D9022F">
        <w:rPr>
          <w:rFonts w:ascii="Book Antiqua" w:hAnsi="Book Antiqua" w:cs="Arial"/>
          <w:sz w:val="22"/>
          <w:szCs w:val="22"/>
        </w:rPr>
        <w:t xml:space="preserve"> </w:t>
      </w:r>
    </w:p>
    <w:p w:rsidR="00D9022F" w:rsidRDefault="00D9022F" w:rsidP="00152986">
      <w:pPr>
        <w:rPr>
          <w:rFonts w:ascii="Book Antiqua" w:hAnsi="Book Antiqua" w:cs="Arial"/>
          <w:sz w:val="22"/>
          <w:szCs w:val="22"/>
        </w:rPr>
      </w:pPr>
    </w:p>
    <w:p w:rsidR="00152986" w:rsidRPr="00A9290C" w:rsidRDefault="00152986" w:rsidP="00152986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En fråga med hög aktualitet är den om informationssäkerhet i industriella kontrollsystem</w:t>
      </w:r>
      <w:r w:rsidR="00B12E1D">
        <w:rPr>
          <w:rFonts w:ascii="Book Antiqua" w:hAnsi="Book Antiqua" w:cs="Arial"/>
          <w:sz w:val="22"/>
          <w:szCs w:val="22"/>
        </w:rPr>
        <w:t>, ICS</w:t>
      </w:r>
      <w:r w:rsidR="00CE692D">
        <w:rPr>
          <w:rFonts w:ascii="Book Antiqua" w:hAnsi="Book Antiqua" w:cs="Arial"/>
          <w:sz w:val="22"/>
          <w:szCs w:val="22"/>
        </w:rPr>
        <w:t xml:space="preserve"> (se </w:t>
      </w:r>
      <w:r w:rsidR="003D3A11">
        <w:rPr>
          <w:rFonts w:ascii="Book Antiqua" w:hAnsi="Book Antiqua" w:cs="Arial"/>
          <w:sz w:val="22"/>
          <w:szCs w:val="22"/>
        </w:rPr>
        <w:t>ordförklaringar</w:t>
      </w:r>
      <w:r w:rsidR="00CE692D">
        <w:rPr>
          <w:rFonts w:ascii="Book Antiqua" w:hAnsi="Book Antiqua" w:cs="Arial"/>
          <w:sz w:val="22"/>
          <w:szCs w:val="22"/>
        </w:rPr>
        <w:t>)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55548A">
        <w:rPr>
          <w:rFonts w:ascii="Book Antiqua" w:hAnsi="Book Antiqua" w:cs="Arial"/>
          <w:sz w:val="22"/>
          <w:szCs w:val="22"/>
        </w:rPr>
        <w:t>Risken för s</w:t>
      </w:r>
      <w:r>
        <w:rPr>
          <w:rFonts w:ascii="Book Antiqua" w:hAnsi="Book Antiqua" w:cs="Arial"/>
          <w:sz w:val="22"/>
          <w:szCs w:val="22"/>
        </w:rPr>
        <w:t xml:space="preserve">törningar </w:t>
      </w:r>
      <w:r w:rsidR="00896A8A">
        <w:rPr>
          <w:rFonts w:ascii="Book Antiqua" w:hAnsi="Book Antiqua" w:cs="Arial"/>
          <w:sz w:val="22"/>
          <w:szCs w:val="22"/>
        </w:rPr>
        <w:t>i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0A6452">
        <w:rPr>
          <w:rFonts w:ascii="Book Antiqua" w:hAnsi="Book Antiqua" w:cs="Arial"/>
          <w:sz w:val="22"/>
          <w:szCs w:val="22"/>
        </w:rPr>
        <w:t xml:space="preserve">kontrollsystem i </w:t>
      </w:r>
      <w:r>
        <w:rPr>
          <w:rFonts w:ascii="Book Antiqua" w:hAnsi="Book Antiqua" w:cs="Arial"/>
          <w:sz w:val="22"/>
          <w:szCs w:val="22"/>
        </w:rPr>
        <w:t>automatiserade produk</w:t>
      </w:r>
      <w:r w:rsidR="00B12E1D">
        <w:rPr>
          <w:rFonts w:ascii="Book Antiqua" w:hAnsi="Book Antiqua" w:cs="Arial"/>
          <w:sz w:val="22"/>
          <w:szCs w:val="22"/>
        </w:rPr>
        <w:t>-</w:t>
      </w:r>
      <w:r>
        <w:rPr>
          <w:rFonts w:ascii="Book Antiqua" w:hAnsi="Book Antiqua" w:cs="Arial"/>
          <w:sz w:val="22"/>
          <w:szCs w:val="22"/>
        </w:rPr>
        <w:t>tions</w:t>
      </w:r>
      <w:r w:rsidR="000A6452">
        <w:rPr>
          <w:rFonts w:ascii="Book Antiqua" w:hAnsi="Book Antiqua" w:cs="Arial"/>
          <w:sz w:val="22"/>
          <w:szCs w:val="22"/>
        </w:rPr>
        <w:t>anläggningar,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55548A">
        <w:rPr>
          <w:rFonts w:ascii="Book Antiqua" w:hAnsi="Book Antiqua" w:cs="Arial"/>
          <w:sz w:val="22"/>
          <w:szCs w:val="22"/>
        </w:rPr>
        <w:t>p.g.a.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896A8A">
        <w:rPr>
          <w:rFonts w:ascii="Book Antiqua" w:hAnsi="Book Antiqua" w:cs="Arial"/>
          <w:sz w:val="22"/>
          <w:szCs w:val="22"/>
        </w:rPr>
        <w:t xml:space="preserve">uppkoppling mot internet </w:t>
      </w:r>
      <w:r w:rsidR="00CE692D">
        <w:rPr>
          <w:rFonts w:ascii="Book Antiqua" w:hAnsi="Book Antiqua" w:cs="Arial"/>
          <w:sz w:val="22"/>
          <w:szCs w:val="22"/>
        </w:rPr>
        <w:t xml:space="preserve">och andra publika nätverk </w:t>
      </w:r>
      <w:r w:rsidR="00896A8A">
        <w:rPr>
          <w:rFonts w:ascii="Book Antiqua" w:hAnsi="Book Antiqua" w:cs="Arial"/>
          <w:sz w:val="22"/>
          <w:szCs w:val="22"/>
        </w:rPr>
        <w:t>eller annan oönskad exponering eller intrång</w:t>
      </w:r>
      <w:r w:rsidR="0055548A">
        <w:rPr>
          <w:rFonts w:ascii="Book Antiqua" w:hAnsi="Book Antiqua" w:cs="Arial"/>
          <w:sz w:val="22"/>
          <w:szCs w:val="22"/>
        </w:rPr>
        <w:t>,</w:t>
      </w:r>
      <w:r w:rsidR="00896A8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behöver därför beaktas i riskhanteringen. </w:t>
      </w:r>
    </w:p>
    <w:p w:rsidR="006D2633" w:rsidRDefault="006C544F" w:rsidP="006C544F">
      <w:pPr>
        <w:tabs>
          <w:tab w:val="left" w:pos="6130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</w:p>
    <w:p w:rsidR="00177C19" w:rsidRDefault="006D2633" w:rsidP="00A9290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Vid </w:t>
      </w:r>
      <w:r w:rsidR="00FC4C02">
        <w:rPr>
          <w:rFonts w:ascii="Book Antiqua" w:hAnsi="Book Antiqua" w:cs="Arial"/>
          <w:sz w:val="22"/>
          <w:szCs w:val="22"/>
        </w:rPr>
        <w:t xml:space="preserve">genomförandet av </w:t>
      </w:r>
      <w:r w:rsidR="007175BA">
        <w:rPr>
          <w:rFonts w:ascii="Book Antiqua" w:hAnsi="Book Antiqua" w:cs="Arial"/>
          <w:sz w:val="22"/>
          <w:szCs w:val="22"/>
        </w:rPr>
        <w:t xml:space="preserve">en </w:t>
      </w:r>
      <w:r>
        <w:rPr>
          <w:rFonts w:ascii="Book Antiqua" w:hAnsi="Book Antiqua" w:cs="Arial"/>
          <w:sz w:val="22"/>
          <w:szCs w:val="22"/>
        </w:rPr>
        <w:t>riskbedömning är det viktigt att ta hänsyn till människors olika förutsättningar</w:t>
      </w:r>
      <w:r w:rsidR="00FC4C02">
        <w:rPr>
          <w:rFonts w:ascii="Book Antiqua" w:hAnsi="Book Antiqua" w:cs="Arial"/>
          <w:sz w:val="22"/>
          <w:szCs w:val="22"/>
        </w:rPr>
        <w:t xml:space="preserve"> för arbetet</w:t>
      </w:r>
      <w:r w:rsidR="00740604">
        <w:rPr>
          <w:rFonts w:ascii="Book Antiqua" w:hAnsi="Book Antiqua" w:cs="Arial"/>
          <w:sz w:val="22"/>
          <w:szCs w:val="22"/>
        </w:rPr>
        <w:t>.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7E7B41">
        <w:rPr>
          <w:rFonts w:ascii="Book Antiqua" w:hAnsi="Book Antiqua" w:cs="Arial"/>
          <w:sz w:val="22"/>
          <w:szCs w:val="22"/>
        </w:rPr>
        <w:t>Det inne</w:t>
      </w:r>
      <w:r w:rsidR="00740604">
        <w:rPr>
          <w:rFonts w:ascii="Book Antiqua" w:hAnsi="Book Antiqua" w:cs="Arial"/>
          <w:sz w:val="22"/>
          <w:szCs w:val="22"/>
        </w:rPr>
        <w:t xml:space="preserve">bär bl.a. en allsidig bedömning av frågor som </w:t>
      </w:r>
      <w:r w:rsidR="00974A21">
        <w:rPr>
          <w:rFonts w:ascii="Book Antiqua" w:hAnsi="Book Antiqua" w:cs="Arial"/>
          <w:sz w:val="22"/>
          <w:szCs w:val="22"/>
        </w:rPr>
        <w:t xml:space="preserve">rör </w:t>
      </w:r>
      <w:r w:rsidR="007E7B41">
        <w:rPr>
          <w:rFonts w:ascii="Book Antiqua" w:hAnsi="Book Antiqua" w:cs="Arial"/>
          <w:sz w:val="22"/>
          <w:szCs w:val="22"/>
        </w:rPr>
        <w:t>arbetets uppläggning, organisation och innehåll</w:t>
      </w:r>
      <w:r w:rsidR="00740604">
        <w:rPr>
          <w:rFonts w:ascii="Book Antiqua" w:hAnsi="Book Antiqua" w:cs="Arial"/>
          <w:sz w:val="22"/>
          <w:szCs w:val="22"/>
        </w:rPr>
        <w:t xml:space="preserve"> (Arbetsmiljölagen, kap. 2, 1 § samt kommentarer).</w:t>
      </w:r>
      <w:r w:rsidR="007E7B41">
        <w:rPr>
          <w:rFonts w:ascii="Book Antiqua" w:hAnsi="Book Antiqua" w:cs="Arial"/>
          <w:sz w:val="22"/>
          <w:szCs w:val="22"/>
        </w:rPr>
        <w:t xml:space="preserve"> </w:t>
      </w:r>
      <w:r w:rsidR="00CA20F6">
        <w:rPr>
          <w:rFonts w:ascii="Book Antiqua" w:hAnsi="Book Antiqua" w:cs="Arial"/>
          <w:sz w:val="22"/>
          <w:szCs w:val="22"/>
        </w:rPr>
        <w:t>I samband med t.ex. kontrollrumsarbete</w:t>
      </w:r>
      <w:r w:rsidR="003D7BB7">
        <w:rPr>
          <w:rFonts w:ascii="Book Antiqua" w:hAnsi="Book Antiqua" w:cs="Arial"/>
          <w:sz w:val="22"/>
          <w:szCs w:val="22"/>
        </w:rPr>
        <w:t>,</w:t>
      </w:r>
      <w:r w:rsidR="00CA20F6">
        <w:rPr>
          <w:rFonts w:ascii="Book Antiqua" w:hAnsi="Book Antiqua" w:cs="Arial"/>
          <w:sz w:val="22"/>
          <w:szCs w:val="22"/>
        </w:rPr>
        <w:t xml:space="preserve"> </w:t>
      </w:r>
      <w:r w:rsidR="00CC4FA9">
        <w:rPr>
          <w:rFonts w:ascii="Book Antiqua" w:hAnsi="Book Antiqua" w:cs="Arial"/>
          <w:sz w:val="22"/>
          <w:szCs w:val="22"/>
        </w:rPr>
        <w:t xml:space="preserve">med </w:t>
      </w:r>
      <w:r w:rsidR="00CA20F6">
        <w:rPr>
          <w:rFonts w:ascii="Book Antiqua" w:hAnsi="Book Antiqua" w:cs="Arial"/>
          <w:sz w:val="22"/>
          <w:szCs w:val="22"/>
        </w:rPr>
        <w:t>larmtablåer, grafiska presentationer, stor informa</w:t>
      </w:r>
      <w:r w:rsidR="003D7BB7">
        <w:rPr>
          <w:rFonts w:ascii="Book Antiqua" w:hAnsi="Book Antiqua" w:cs="Arial"/>
          <w:sz w:val="22"/>
          <w:szCs w:val="22"/>
        </w:rPr>
        <w:t>t</w:t>
      </w:r>
      <w:r w:rsidR="00CA20F6">
        <w:rPr>
          <w:rFonts w:ascii="Book Antiqua" w:hAnsi="Book Antiqua" w:cs="Arial"/>
          <w:sz w:val="22"/>
          <w:szCs w:val="22"/>
        </w:rPr>
        <w:t xml:space="preserve">ionsmängd och </w:t>
      </w:r>
      <w:r w:rsidR="003D7BB7">
        <w:rPr>
          <w:rFonts w:ascii="Book Antiqua" w:hAnsi="Book Antiqua" w:cs="Arial"/>
          <w:sz w:val="22"/>
          <w:szCs w:val="22"/>
        </w:rPr>
        <w:t xml:space="preserve">ibland </w:t>
      </w:r>
      <w:r w:rsidR="00CA20F6">
        <w:rPr>
          <w:rFonts w:ascii="Book Antiqua" w:hAnsi="Book Antiqua" w:cs="Arial"/>
          <w:sz w:val="22"/>
          <w:szCs w:val="22"/>
        </w:rPr>
        <w:t>högt arbetstempo</w:t>
      </w:r>
      <w:r w:rsidR="003D7BB7">
        <w:rPr>
          <w:rFonts w:ascii="Book Antiqua" w:hAnsi="Book Antiqua" w:cs="Arial"/>
          <w:sz w:val="22"/>
          <w:szCs w:val="22"/>
        </w:rPr>
        <w:t>,</w:t>
      </w:r>
      <w:r w:rsidR="00CA20F6">
        <w:rPr>
          <w:rFonts w:ascii="Book Antiqua" w:hAnsi="Book Antiqua" w:cs="Arial"/>
          <w:sz w:val="22"/>
          <w:szCs w:val="22"/>
        </w:rPr>
        <w:t xml:space="preserve"> blir de </w:t>
      </w:r>
      <w:r w:rsidR="00CA20F6" w:rsidRPr="003D7BB7">
        <w:rPr>
          <w:rFonts w:ascii="Book Antiqua" w:hAnsi="Book Antiqua" w:cs="Arial"/>
          <w:sz w:val="22"/>
          <w:szCs w:val="22"/>
        </w:rPr>
        <w:t xml:space="preserve">kognitiva </w:t>
      </w:r>
      <w:r w:rsidR="00705929" w:rsidRPr="003D7BB7">
        <w:rPr>
          <w:rFonts w:ascii="Book Antiqua" w:hAnsi="Book Antiqua" w:cs="Arial"/>
          <w:sz w:val="22"/>
          <w:szCs w:val="22"/>
        </w:rPr>
        <w:t>ergonomi</w:t>
      </w:r>
      <w:r w:rsidR="00CA20F6" w:rsidRPr="003D7BB7">
        <w:rPr>
          <w:rFonts w:ascii="Book Antiqua" w:hAnsi="Book Antiqua" w:cs="Arial"/>
          <w:sz w:val="22"/>
          <w:szCs w:val="22"/>
        </w:rPr>
        <w:t xml:space="preserve">frågorna </w:t>
      </w:r>
      <w:r w:rsidR="004731CF" w:rsidRPr="003D7BB7">
        <w:rPr>
          <w:rFonts w:ascii="Book Antiqua" w:hAnsi="Book Antiqua" w:cs="Arial"/>
          <w:sz w:val="22"/>
          <w:szCs w:val="22"/>
        </w:rPr>
        <w:t>viktiga</w:t>
      </w:r>
      <w:r w:rsidR="004731CF">
        <w:rPr>
          <w:rFonts w:ascii="Book Antiqua" w:hAnsi="Book Antiqua" w:cs="Arial"/>
          <w:sz w:val="22"/>
          <w:szCs w:val="22"/>
        </w:rPr>
        <w:t xml:space="preserve"> </w:t>
      </w:r>
      <w:r w:rsidR="00FF0C97">
        <w:rPr>
          <w:rFonts w:ascii="Book Antiqua" w:hAnsi="Book Antiqua" w:cs="Arial"/>
          <w:sz w:val="22"/>
          <w:szCs w:val="22"/>
        </w:rPr>
        <w:t>(se ordförklaringar)</w:t>
      </w:r>
      <w:r w:rsidR="00CA20F6" w:rsidRPr="003D7BB7">
        <w:rPr>
          <w:rFonts w:ascii="Book Antiqua" w:hAnsi="Book Antiqua" w:cs="Arial"/>
          <w:sz w:val="22"/>
          <w:szCs w:val="22"/>
        </w:rPr>
        <w:t>.</w:t>
      </w:r>
      <w:r w:rsidR="00CC4FA9" w:rsidRPr="003D7BB7">
        <w:rPr>
          <w:rFonts w:ascii="Book Antiqua" w:hAnsi="Book Antiqua" w:cs="Arial"/>
          <w:sz w:val="22"/>
          <w:szCs w:val="22"/>
        </w:rPr>
        <w:t xml:space="preserve"> </w:t>
      </w:r>
      <w:r w:rsidR="00A9290C" w:rsidRPr="003D7BB7">
        <w:rPr>
          <w:rFonts w:ascii="Book Antiqua" w:hAnsi="Book Antiqua" w:cs="Arial"/>
          <w:sz w:val="22"/>
          <w:szCs w:val="22"/>
        </w:rPr>
        <w:t xml:space="preserve">Tillträdesleder, </w:t>
      </w:r>
      <w:r w:rsidR="008E6FBA" w:rsidRPr="003D7BB7">
        <w:rPr>
          <w:rFonts w:ascii="Book Antiqua" w:hAnsi="Book Antiqua" w:cs="Arial"/>
          <w:sz w:val="22"/>
          <w:szCs w:val="22"/>
        </w:rPr>
        <w:t>märkning av utrustning</w:t>
      </w:r>
      <w:r w:rsidR="008E6FBA">
        <w:rPr>
          <w:rFonts w:ascii="Book Antiqua" w:hAnsi="Book Antiqua" w:cs="Arial"/>
          <w:sz w:val="22"/>
          <w:szCs w:val="22"/>
        </w:rPr>
        <w:t>en</w:t>
      </w:r>
      <w:r w:rsidR="004731CF">
        <w:rPr>
          <w:rFonts w:ascii="Book Antiqua" w:hAnsi="Book Antiqua" w:cs="Arial"/>
          <w:sz w:val="22"/>
          <w:szCs w:val="22"/>
        </w:rPr>
        <w:t>,</w:t>
      </w:r>
      <w:r w:rsidR="008E6FBA">
        <w:rPr>
          <w:rFonts w:ascii="Book Antiqua" w:hAnsi="Book Antiqua" w:cs="Arial"/>
          <w:sz w:val="22"/>
          <w:szCs w:val="22"/>
        </w:rPr>
        <w:t xml:space="preserve"> </w:t>
      </w:r>
      <w:r w:rsidR="004731CF" w:rsidRPr="003D7BB7">
        <w:rPr>
          <w:rFonts w:ascii="Book Antiqua" w:hAnsi="Book Antiqua" w:cs="Arial"/>
          <w:sz w:val="22"/>
          <w:szCs w:val="22"/>
        </w:rPr>
        <w:t>belysning</w:t>
      </w:r>
      <w:r w:rsidR="004731CF">
        <w:rPr>
          <w:rFonts w:ascii="Book Antiqua" w:hAnsi="Book Antiqua" w:cs="Arial"/>
          <w:sz w:val="22"/>
          <w:szCs w:val="22"/>
        </w:rPr>
        <w:t xml:space="preserve"> </w:t>
      </w:r>
      <w:r w:rsidR="008E6FBA">
        <w:rPr>
          <w:rFonts w:ascii="Book Antiqua" w:hAnsi="Book Antiqua" w:cs="Arial"/>
          <w:sz w:val="22"/>
          <w:szCs w:val="22"/>
        </w:rPr>
        <w:t xml:space="preserve">och </w:t>
      </w:r>
      <w:r w:rsidR="003D7BB7">
        <w:rPr>
          <w:rFonts w:ascii="Book Antiqua" w:hAnsi="Book Antiqua" w:cs="Arial"/>
          <w:sz w:val="22"/>
          <w:szCs w:val="22"/>
        </w:rPr>
        <w:t xml:space="preserve">övriga </w:t>
      </w:r>
      <w:r w:rsidR="00A9290C" w:rsidRPr="00A9290C">
        <w:rPr>
          <w:rFonts w:ascii="Book Antiqua" w:hAnsi="Book Antiqua" w:cs="Arial"/>
          <w:sz w:val="22"/>
          <w:szCs w:val="22"/>
        </w:rPr>
        <w:t>ergonomiska</w:t>
      </w:r>
      <w:r w:rsidR="00A9290C">
        <w:rPr>
          <w:rFonts w:ascii="Book Antiqua" w:hAnsi="Book Antiqua" w:cs="Arial"/>
          <w:sz w:val="22"/>
          <w:szCs w:val="22"/>
        </w:rPr>
        <w:t xml:space="preserve"> </w:t>
      </w:r>
      <w:r w:rsidR="00310CBD">
        <w:rPr>
          <w:rFonts w:ascii="Book Antiqua" w:hAnsi="Book Antiqua" w:cs="Arial"/>
          <w:sz w:val="22"/>
          <w:szCs w:val="22"/>
        </w:rPr>
        <w:t>förhållanden</w:t>
      </w:r>
      <w:r w:rsidR="00A9290C">
        <w:rPr>
          <w:rFonts w:ascii="Book Antiqua" w:hAnsi="Book Antiqua" w:cs="Arial"/>
          <w:sz w:val="22"/>
          <w:szCs w:val="22"/>
        </w:rPr>
        <w:t xml:space="preserve"> </w:t>
      </w:r>
      <w:r w:rsidR="003D7BB7">
        <w:rPr>
          <w:rFonts w:ascii="Book Antiqua" w:hAnsi="Book Antiqua" w:cs="Arial"/>
          <w:sz w:val="22"/>
          <w:szCs w:val="22"/>
        </w:rPr>
        <w:t xml:space="preserve">(syn och belastningsergonomi) </w:t>
      </w:r>
      <w:r w:rsidR="00A9290C">
        <w:rPr>
          <w:rFonts w:ascii="Book Antiqua" w:hAnsi="Book Antiqua" w:cs="Arial"/>
          <w:sz w:val="22"/>
          <w:szCs w:val="22"/>
        </w:rPr>
        <w:t xml:space="preserve">är exempel på </w:t>
      </w:r>
      <w:r w:rsidR="00177C19">
        <w:rPr>
          <w:rFonts w:ascii="Book Antiqua" w:hAnsi="Book Antiqua" w:cs="Arial"/>
          <w:sz w:val="22"/>
          <w:szCs w:val="22"/>
        </w:rPr>
        <w:t xml:space="preserve">andra </w:t>
      </w:r>
      <w:r w:rsidR="00A9290C">
        <w:rPr>
          <w:rFonts w:ascii="Book Antiqua" w:hAnsi="Book Antiqua" w:cs="Arial"/>
          <w:sz w:val="22"/>
          <w:szCs w:val="22"/>
        </w:rPr>
        <w:t xml:space="preserve">faktorer som det också </w:t>
      </w:r>
      <w:r w:rsidR="00177C19">
        <w:rPr>
          <w:rFonts w:ascii="Book Antiqua" w:hAnsi="Book Antiqua" w:cs="Arial"/>
          <w:sz w:val="22"/>
          <w:szCs w:val="22"/>
        </w:rPr>
        <w:t>kan behöva</w:t>
      </w:r>
      <w:r w:rsidR="00A9290C">
        <w:rPr>
          <w:rFonts w:ascii="Book Antiqua" w:hAnsi="Book Antiqua" w:cs="Arial"/>
          <w:sz w:val="22"/>
          <w:szCs w:val="22"/>
        </w:rPr>
        <w:t xml:space="preserve"> tas hänsyn till vid </w:t>
      </w:r>
      <w:r w:rsidR="00177C19">
        <w:rPr>
          <w:rFonts w:ascii="Book Antiqua" w:hAnsi="Book Antiqua" w:cs="Arial"/>
          <w:sz w:val="22"/>
          <w:szCs w:val="22"/>
        </w:rPr>
        <w:t xml:space="preserve">en </w:t>
      </w:r>
      <w:r w:rsidR="00A9290C">
        <w:rPr>
          <w:rFonts w:ascii="Book Antiqua" w:hAnsi="Book Antiqua" w:cs="Arial"/>
          <w:sz w:val="22"/>
          <w:szCs w:val="22"/>
        </w:rPr>
        <w:t>riskbedömning</w:t>
      </w:r>
      <w:r w:rsidR="00177C19">
        <w:rPr>
          <w:rFonts w:ascii="Book Antiqua" w:hAnsi="Book Antiqua" w:cs="Arial"/>
          <w:sz w:val="22"/>
          <w:szCs w:val="22"/>
        </w:rPr>
        <w:t>.</w:t>
      </w:r>
      <w:r w:rsidR="00A9290C">
        <w:rPr>
          <w:rFonts w:ascii="Book Antiqua" w:hAnsi="Book Antiqua" w:cs="Arial"/>
          <w:sz w:val="22"/>
          <w:szCs w:val="22"/>
        </w:rPr>
        <w:t xml:space="preserve"> </w:t>
      </w:r>
    </w:p>
    <w:p w:rsidR="00177C19" w:rsidRDefault="00177C19" w:rsidP="00A9290C">
      <w:pPr>
        <w:rPr>
          <w:rFonts w:ascii="Book Antiqua" w:hAnsi="Book Antiqua" w:cs="Arial"/>
          <w:sz w:val="22"/>
          <w:szCs w:val="22"/>
        </w:rPr>
      </w:pPr>
    </w:p>
    <w:p w:rsidR="00A9290C" w:rsidRDefault="0034261F" w:rsidP="00A9290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Arbetsskadestatistik är ofta till stor hjälp vid arbetet med riskbedömning (se fråga 11 nedan).</w:t>
      </w:r>
    </w:p>
    <w:p w:rsidR="00A9290C" w:rsidRDefault="00A9290C" w:rsidP="00685C01">
      <w:pPr>
        <w:ind w:left="2608" w:hanging="2608"/>
        <w:rPr>
          <w:rFonts w:ascii="Book Antiqua" w:hAnsi="Book Antiqua" w:cs="Arial"/>
          <w:b/>
          <w:sz w:val="22"/>
          <w:szCs w:val="22"/>
        </w:rPr>
      </w:pPr>
    </w:p>
    <w:p w:rsidR="00685C01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B37703">
        <w:rPr>
          <w:rFonts w:ascii="Book Antiqua" w:hAnsi="Book Antiqua" w:cs="Arial"/>
          <w:b/>
          <w:sz w:val="22"/>
          <w:szCs w:val="22"/>
        </w:rPr>
        <w:t xml:space="preserve">Fråga </w:t>
      </w:r>
      <w:r w:rsidR="00EF5E8A">
        <w:rPr>
          <w:rFonts w:ascii="Book Antiqua" w:hAnsi="Book Antiqua" w:cs="Arial"/>
          <w:b/>
          <w:sz w:val="22"/>
          <w:szCs w:val="22"/>
        </w:rPr>
        <w:t>2</w:t>
      </w:r>
      <w:r w:rsidRPr="00B37703">
        <w:rPr>
          <w:rFonts w:ascii="Book Antiqua" w:hAnsi="Book Antiqua" w:cs="Arial"/>
          <w:b/>
          <w:sz w:val="22"/>
          <w:szCs w:val="22"/>
        </w:rPr>
        <w:t>:</w:t>
      </w:r>
      <w:r w:rsidRPr="00685C01">
        <w:rPr>
          <w:rFonts w:ascii="Book Antiqua" w:hAnsi="Book Antiqua" w:cs="Arial"/>
          <w:sz w:val="22"/>
          <w:szCs w:val="22"/>
        </w:rPr>
        <w:t xml:space="preserve"> Frågan avser kravet på frånkopplare som ger möjlighet till ett säkert stopp för</w:t>
      </w:r>
      <w:r w:rsidR="00A425DC">
        <w:rPr>
          <w:rFonts w:ascii="Book Antiqua" w:hAnsi="Book Antiqua" w:cs="Arial"/>
          <w:sz w:val="22"/>
          <w:szCs w:val="22"/>
        </w:rPr>
        <w:t xml:space="preserve"> </w:t>
      </w:r>
    </w:p>
    <w:p w:rsidR="00A425DC" w:rsidRDefault="00A425DC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samtliga förekommande energier.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 Det kan gälla hela eller delar av en automatiserad</w:t>
      </w:r>
      <w:r>
        <w:rPr>
          <w:rFonts w:ascii="Book Antiqua" w:hAnsi="Book Antiqua" w:cs="Arial"/>
          <w:sz w:val="22"/>
          <w:szCs w:val="22"/>
        </w:rPr>
        <w:t xml:space="preserve"> arbets-</w:t>
      </w:r>
    </w:p>
    <w:p w:rsidR="00A425DC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utrustning beroende på utrustningens storlek och riskens art. Undantagna från </w:t>
      </w:r>
      <w:r w:rsidR="00A425DC">
        <w:rPr>
          <w:rFonts w:ascii="Book Antiqua" w:hAnsi="Book Antiqua" w:cs="Arial"/>
          <w:sz w:val="22"/>
          <w:szCs w:val="22"/>
        </w:rPr>
        <w:t>ovan</w:t>
      </w:r>
      <w:r w:rsidRPr="00685C01">
        <w:rPr>
          <w:rFonts w:ascii="Book Antiqua" w:hAnsi="Book Antiqua" w:cs="Arial"/>
          <w:sz w:val="22"/>
          <w:szCs w:val="22"/>
        </w:rPr>
        <w:t>stående</w:t>
      </w:r>
      <w:r w:rsidR="00A425DC">
        <w:rPr>
          <w:rFonts w:ascii="Book Antiqua" w:hAnsi="Book Antiqua" w:cs="Arial"/>
          <w:sz w:val="22"/>
          <w:szCs w:val="22"/>
        </w:rPr>
        <w:t xml:space="preserve"> </w:t>
      </w:r>
    </w:p>
    <w:p w:rsidR="00A425DC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krav kan gälla vissa kretsar som kan förbli anslutna till sina kraftkällor, t.ex. för</w:t>
      </w:r>
      <w:r w:rsidR="00A425DC">
        <w:rPr>
          <w:rFonts w:ascii="Book Antiqua" w:hAnsi="Book Antiqua" w:cs="Arial"/>
          <w:sz w:val="22"/>
          <w:szCs w:val="22"/>
        </w:rPr>
        <w:t xml:space="preserve"> att </w:t>
      </w:r>
      <w:r w:rsidRPr="00685C01">
        <w:rPr>
          <w:rFonts w:ascii="Book Antiqua" w:hAnsi="Book Antiqua" w:cs="Arial"/>
          <w:sz w:val="22"/>
          <w:szCs w:val="22"/>
        </w:rPr>
        <w:t xml:space="preserve">hålla </w:t>
      </w:r>
    </w:p>
    <w:p w:rsidR="00A425DC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delar eller</w:t>
      </w:r>
      <w:r w:rsidR="00A425DC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gods på plats, skydda information eller lysa upp interiörer. I sådana fall</w:t>
      </w:r>
      <w:r w:rsidR="00A425DC">
        <w:rPr>
          <w:rFonts w:ascii="Book Antiqua" w:hAnsi="Book Antiqua" w:cs="Arial"/>
          <w:sz w:val="22"/>
          <w:szCs w:val="22"/>
        </w:rPr>
        <w:t xml:space="preserve"> skall</w:t>
      </w:r>
    </w:p>
    <w:p w:rsidR="00A425DC" w:rsidRDefault="000E0B30" w:rsidP="00A425DC">
      <w:pPr>
        <w:tabs>
          <w:tab w:val="left" w:pos="8647"/>
        </w:tabs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särskilda </w:t>
      </w:r>
      <w:r w:rsidR="00510C98">
        <w:rPr>
          <w:rFonts w:ascii="Book Antiqua" w:hAnsi="Book Antiqua" w:cs="Arial"/>
          <w:sz w:val="22"/>
          <w:szCs w:val="22"/>
        </w:rPr>
        <w:t>å</w:t>
      </w:r>
      <w:r w:rsidR="00510C98" w:rsidRPr="00685C01">
        <w:rPr>
          <w:rFonts w:ascii="Book Antiqua" w:hAnsi="Book Antiqua" w:cs="Arial"/>
          <w:sz w:val="22"/>
          <w:szCs w:val="22"/>
        </w:rPr>
        <w:t>tgärder vidtas för att upprätthålla säkerheten.</w:t>
      </w:r>
      <w:r w:rsidRPr="00685C01">
        <w:rPr>
          <w:rFonts w:ascii="Book Antiqua" w:hAnsi="Book Antiqua" w:cs="Arial"/>
          <w:sz w:val="22"/>
          <w:szCs w:val="22"/>
        </w:rPr>
        <w:t xml:space="preserve"> Viktigt är också att</w:t>
      </w:r>
      <w:r w:rsidR="00A425DC">
        <w:rPr>
          <w:rFonts w:ascii="Book Antiqua" w:hAnsi="Book Antiqua" w:cs="Arial"/>
          <w:sz w:val="22"/>
          <w:szCs w:val="22"/>
        </w:rPr>
        <w:t xml:space="preserve"> anordningar för </w:t>
      </w:r>
    </w:p>
    <w:p w:rsidR="000E0B30" w:rsidRPr="00685C01" w:rsidRDefault="000E0B30" w:rsidP="00A425DC">
      <w:pPr>
        <w:tabs>
          <w:tab w:val="left" w:pos="8647"/>
        </w:tabs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frånskiljning är lätta att identifiera.</w:t>
      </w:r>
    </w:p>
    <w:p w:rsidR="000E0B30" w:rsidRPr="00685C01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685C01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En god vägledning avseende maskinsäkerhet för förhindrande av oväntad start finns i</w:t>
      </w:r>
    </w:p>
    <w:p w:rsidR="003D7BB7" w:rsidRDefault="005262C2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standarden SS-EN 1037.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 För större automatiserade produktionsanläggningar, där behov av</w:t>
      </w:r>
    </w:p>
    <w:p w:rsidR="000E0B30" w:rsidRPr="00685C01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sektionering kan finnas, ger standarden SS-ISO 111 61 ytterligare</w:t>
      </w:r>
      <w:r w:rsidR="003D7BB7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vägledning</w:t>
      </w:r>
      <w:r w:rsidR="00FB40D2">
        <w:rPr>
          <w:rFonts w:ascii="Book Antiqua" w:hAnsi="Book Antiqua" w:cs="Arial"/>
          <w:sz w:val="22"/>
          <w:szCs w:val="22"/>
        </w:rPr>
        <w:t xml:space="preserve"> (se referenser)</w:t>
      </w:r>
      <w:r w:rsidRPr="00685C01">
        <w:rPr>
          <w:rFonts w:ascii="Book Antiqua" w:hAnsi="Book Antiqua" w:cs="Arial"/>
          <w:sz w:val="22"/>
          <w:szCs w:val="22"/>
        </w:rPr>
        <w:t>.</w:t>
      </w:r>
    </w:p>
    <w:p w:rsidR="000E0B30" w:rsidRPr="00685C01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685C01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B37703">
        <w:rPr>
          <w:rFonts w:ascii="Book Antiqua" w:hAnsi="Book Antiqua" w:cs="Arial"/>
          <w:b/>
          <w:sz w:val="22"/>
          <w:szCs w:val="22"/>
        </w:rPr>
        <w:t xml:space="preserve">Fråga </w:t>
      </w:r>
      <w:r w:rsidR="00EF5E8A">
        <w:rPr>
          <w:rFonts w:ascii="Book Antiqua" w:hAnsi="Book Antiqua" w:cs="Arial"/>
          <w:b/>
          <w:sz w:val="22"/>
          <w:szCs w:val="22"/>
        </w:rPr>
        <w:t>3</w:t>
      </w:r>
      <w:r w:rsidRPr="00B37703">
        <w:rPr>
          <w:rFonts w:ascii="Book Antiqua" w:hAnsi="Book Antiqua" w:cs="Arial"/>
          <w:b/>
          <w:sz w:val="22"/>
          <w:szCs w:val="22"/>
        </w:rPr>
        <w:t>:</w:t>
      </w:r>
      <w:r w:rsidRPr="00685C01">
        <w:rPr>
          <w:rFonts w:ascii="Book Antiqua" w:hAnsi="Book Antiqua" w:cs="Arial"/>
          <w:sz w:val="22"/>
          <w:szCs w:val="22"/>
        </w:rPr>
        <w:t xml:space="preserve"> Frågan avser allmänna rutiner vid arbete inne i den automatiserade</w:t>
      </w:r>
      <w:r w:rsidR="00685C01">
        <w:rPr>
          <w:rFonts w:ascii="Book Antiqua" w:hAnsi="Book Antiqua" w:cs="Arial"/>
          <w:sz w:val="22"/>
          <w:szCs w:val="22"/>
        </w:rPr>
        <w:t xml:space="preserve"> a</w:t>
      </w:r>
      <w:r w:rsidRPr="00685C01">
        <w:rPr>
          <w:rFonts w:ascii="Book Antiqua" w:hAnsi="Book Antiqua" w:cs="Arial"/>
          <w:sz w:val="22"/>
          <w:szCs w:val="22"/>
        </w:rPr>
        <w:t>rbetsutrust</w:t>
      </w:r>
      <w:r w:rsidR="00685C01">
        <w:rPr>
          <w:rFonts w:ascii="Book Antiqua" w:hAnsi="Book Antiqua" w:cs="Arial"/>
          <w:sz w:val="22"/>
          <w:szCs w:val="22"/>
        </w:rPr>
        <w:t>-</w:t>
      </w:r>
    </w:p>
    <w:p w:rsidR="000E0B30" w:rsidRPr="00685C01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ningens riskområde. Känner berörd personal till principen för frånskiljning och låsning?</w:t>
      </w:r>
    </w:p>
    <w:p w:rsidR="000E0B30" w:rsidRPr="00685C01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3C1109" w:rsidRDefault="000E0B30" w:rsidP="00616C96">
      <w:pPr>
        <w:ind w:left="2608" w:hanging="2608"/>
        <w:rPr>
          <w:rFonts w:ascii="Book Antiqua" w:hAnsi="Book Antiqua" w:cs="Arial"/>
          <w:sz w:val="22"/>
          <w:szCs w:val="22"/>
        </w:rPr>
      </w:pPr>
      <w:r w:rsidRPr="00B37703">
        <w:rPr>
          <w:rFonts w:ascii="Book Antiqua" w:hAnsi="Book Antiqua" w:cs="Arial"/>
          <w:b/>
          <w:sz w:val="22"/>
          <w:szCs w:val="22"/>
        </w:rPr>
        <w:t xml:space="preserve">Frågorna </w:t>
      </w:r>
      <w:r w:rsidR="00EF5E8A">
        <w:rPr>
          <w:rFonts w:ascii="Book Antiqua" w:hAnsi="Book Antiqua" w:cs="Arial"/>
          <w:b/>
          <w:sz w:val="22"/>
          <w:szCs w:val="22"/>
        </w:rPr>
        <w:t>4-6</w:t>
      </w:r>
      <w:r w:rsidRPr="00B37703">
        <w:rPr>
          <w:rFonts w:ascii="Book Antiqua" w:hAnsi="Book Antiqua" w:cs="Arial"/>
          <w:b/>
          <w:sz w:val="22"/>
          <w:szCs w:val="22"/>
        </w:rPr>
        <w:t>:</w:t>
      </w:r>
      <w:r w:rsidRPr="00685C01">
        <w:rPr>
          <w:rFonts w:ascii="Book Antiqua" w:hAnsi="Book Antiqua" w:cs="Arial"/>
          <w:sz w:val="22"/>
          <w:szCs w:val="22"/>
        </w:rPr>
        <w:t xml:space="preserve"> </w:t>
      </w:r>
      <w:r w:rsidR="00616C96" w:rsidRPr="00685C01">
        <w:rPr>
          <w:rFonts w:ascii="Book Antiqua" w:hAnsi="Book Antiqua" w:cs="Arial"/>
          <w:sz w:val="22"/>
          <w:szCs w:val="22"/>
        </w:rPr>
        <w:t>En vanlig orsak till</w:t>
      </w:r>
      <w:r w:rsidR="00616C96">
        <w:rPr>
          <w:rFonts w:ascii="Book Antiqua" w:hAnsi="Book Antiqua" w:cs="Arial"/>
          <w:sz w:val="22"/>
          <w:szCs w:val="22"/>
        </w:rPr>
        <w:t xml:space="preserve"> </w:t>
      </w:r>
      <w:r w:rsidR="00616C96" w:rsidRPr="00685C01">
        <w:rPr>
          <w:rFonts w:ascii="Book Antiqua" w:hAnsi="Book Antiqua" w:cs="Arial"/>
          <w:sz w:val="22"/>
          <w:szCs w:val="22"/>
        </w:rPr>
        <w:t>olyckor är att inte alla</w:t>
      </w:r>
      <w:r w:rsidR="00616C96">
        <w:rPr>
          <w:rFonts w:ascii="Book Antiqua" w:hAnsi="Book Antiqua" w:cs="Arial"/>
          <w:sz w:val="22"/>
          <w:szCs w:val="22"/>
        </w:rPr>
        <w:t xml:space="preserve"> </w:t>
      </w:r>
      <w:r w:rsidR="003C1109">
        <w:rPr>
          <w:rFonts w:ascii="Book Antiqua" w:hAnsi="Book Antiqua" w:cs="Arial"/>
          <w:sz w:val="22"/>
          <w:szCs w:val="22"/>
        </w:rPr>
        <w:t>säkerhetskritiska</w:t>
      </w:r>
      <w:r w:rsidR="00616C96" w:rsidRPr="00685C01">
        <w:rPr>
          <w:rFonts w:ascii="Book Antiqua" w:hAnsi="Book Antiqua" w:cs="Arial"/>
          <w:sz w:val="22"/>
          <w:szCs w:val="22"/>
        </w:rPr>
        <w:t xml:space="preserve"> energier</w:t>
      </w:r>
      <w:r w:rsidR="000E1CE6">
        <w:rPr>
          <w:rFonts w:ascii="Book Antiqua" w:hAnsi="Book Antiqua" w:cs="Arial"/>
          <w:sz w:val="22"/>
          <w:szCs w:val="22"/>
        </w:rPr>
        <w:t xml:space="preserve"> (t</w:t>
      </w:r>
      <w:r w:rsidR="00616C96" w:rsidRPr="00685C01">
        <w:rPr>
          <w:rFonts w:ascii="Book Antiqua" w:hAnsi="Book Antiqua" w:cs="Arial"/>
          <w:sz w:val="22"/>
          <w:szCs w:val="22"/>
        </w:rPr>
        <w:t xml:space="preserve">.ex. </w:t>
      </w:r>
    </w:p>
    <w:p w:rsidR="003C1109" w:rsidRDefault="00E64259" w:rsidP="00616C96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elektrisk, pn</w:t>
      </w:r>
      <w:r w:rsidR="00616C96" w:rsidRPr="00685C01">
        <w:rPr>
          <w:rFonts w:ascii="Book Antiqua" w:hAnsi="Book Antiqua" w:cs="Arial"/>
          <w:sz w:val="22"/>
          <w:szCs w:val="22"/>
        </w:rPr>
        <w:t>eumatisk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616C96" w:rsidRPr="00685C01">
        <w:rPr>
          <w:rFonts w:ascii="Book Antiqua" w:hAnsi="Book Antiqua" w:cs="Arial"/>
          <w:sz w:val="22"/>
          <w:szCs w:val="22"/>
        </w:rPr>
        <w:t>eller</w:t>
      </w:r>
      <w:r w:rsidR="00616C96">
        <w:rPr>
          <w:rFonts w:ascii="Book Antiqua" w:hAnsi="Book Antiqua" w:cs="Arial"/>
          <w:sz w:val="22"/>
          <w:szCs w:val="22"/>
        </w:rPr>
        <w:t xml:space="preserve"> </w:t>
      </w:r>
      <w:r w:rsidR="00616C96" w:rsidRPr="00685C01">
        <w:rPr>
          <w:rFonts w:ascii="Book Antiqua" w:hAnsi="Book Antiqua" w:cs="Arial"/>
          <w:sz w:val="22"/>
          <w:szCs w:val="22"/>
        </w:rPr>
        <w:t>hydraulisk</w:t>
      </w:r>
      <w:r>
        <w:rPr>
          <w:rFonts w:ascii="Book Antiqua" w:hAnsi="Book Antiqua" w:cs="Arial"/>
          <w:sz w:val="22"/>
          <w:szCs w:val="22"/>
        </w:rPr>
        <w:t xml:space="preserve"> energi</w:t>
      </w:r>
      <w:r w:rsidR="000E1CE6">
        <w:rPr>
          <w:rFonts w:ascii="Book Antiqua" w:hAnsi="Book Antiqua" w:cs="Arial"/>
          <w:sz w:val="22"/>
          <w:szCs w:val="22"/>
        </w:rPr>
        <w:t>)</w:t>
      </w:r>
      <w:r w:rsidR="00616C96" w:rsidRPr="00685C01">
        <w:rPr>
          <w:rFonts w:ascii="Book Antiqua" w:hAnsi="Book Antiqua" w:cs="Arial"/>
          <w:sz w:val="22"/>
          <w:szCs w:val="22"/>
        </w:rPr>
        <w:t xml:space="preserve"> </w:t>
      </w:r>
      <w:r w:rsidR="00616C96">
        <w:rPr>
          <w:rFonts w:ascii="Book Antiqua" w:hAnsi="Book Antiqua" w:cs="Arial"/>
          <w:sz w:val="22"/>
          <w:szCs w:val="22"/>
        </w:rPr>
        <w:t xml:space="preserve">är frånslagna </w:t>
      </w:r>
      <w:r w:rsidR="00616C96" w:rsidRPr="00685C01">
        <w:rPr>
          <w:rFonts w:ascii="Book Antiqua" w:hAnsi="Book Antiqua" w:cs="Arial"/>
          <w:sz w:val="22"/>
          <w:szCs w:val="22"/>
        </w:rPr>
        <w:t>eller</w:t>
      </w:r>
      <w:r w:rsidR="00616C96">
        <w:rPr>
          <w:rFonts w:ascii="Book Antiqua" w:hAnsi="Book Antiqua" w:cs="Arial"/>
          <w:sz w:val="22"/>
          <w:szCs w:val="22"/>
        </w:rPr>
        <w:t xml:space="preserve"> </w:t>
      </w:r>
      <w:r w:rsidR="00616C96" w:rsidRPr="00685C01">
        <w:rPr>
          <w:rFonts w:ascii="Book Antiqua" w:hAnsi="Book Antiqua" w:cs="Arial"/>
          <w:sz w:val="22"/>
          <w:szCs w:val="22"/>
        </w:rPr>
        <w:t>att det finns lagrad</w:t>
      </w:r>
      <w:r w:rsidR="00616C96">
        <w:rPr>
          <w:rFonts w:ascii="Book Antiqua" w:hAnsi="Book Antiqua" w:cs="Arial"/>
          <w:sz w:val="22"/>
          <w:szCs w:val="22"/>
        </w:rPr>
        <w:t xml:space="preserve"> </w:t>
      </w:r>
      <w:r w:rsidR="00616C96" w:rsidRPr="00685C01">
        <w:rPr>
          <w:rFonts w:ascii="Book Antiqua" w:hAnsi="Book Antiqua" w:cs="Arial"/>
          <w:sz w:val="22"/>
          <w:szCs w:val="22"/>
        </w:rPr>
        <w:t>energi</w:t>
      </w:r>
    </w:p>
    <w:p w:rsidR="00FB40D2" w:rsidRDefault="00616C96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(t.ex.</w:t>
      </w:r>
      <w:r w:rsidR="00A21801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pneumatisk, l</w:t>
      </w:r>
      <w:r>
        <w:rPr>
          <w:rFonts w:ascii="Book Antiqua" w:hAnsi="Book Antiqua" w:cs="Arial"/>
          <w:sz w:val="22"/>
          <w:szCs w:val="22"/>
        </w:rPr>
        <w:t>ä</w:t>
      </w:r>
      <w:r w:rsidRPr="00685C01">
        <w:rPr>
          <w:rFonts w:ascii="Book Antiqua" w:hAnsi="Book Antiqua" w:cs="Arial"/>
          <w:sz w:val="22"/>
          <w:szCs w:val="22"/>
        </w:rPr>
        <w:t xml:space="preserve">gesenergi eller </w:t>
      </w:r>
      <w:r w:rsidR="00FB40D2">
        <w:rPr>
          <w:rFonts w:ascii="Book Antiqua" w:hAnsi="Book Antiqua" w:cs="Arial"/>
          <w:sz w:val="22"/>
          <w:szCs w:val="22"/>
        </w:rPr>
        <w:t xml:space="preserve">elastisk </w:t>
      </w:r>
      <w:r w:rsidRPr="00685C01">
        <w:rPr>
          <w:rFonts w:ascii="Book Antiqua" w:hAnsi="Book Antiqua" w:cs="Arial"/>
          <w:sz w:val="22"/>
          <w:szCs w:val="22"/>
        </w:rPr>
        <w:t>energi från</w:t>
      </w:r>
      <w:r>
        <w:rPr>
          <w:rFonts w:ascii="Book Antiqua" w:hAnsi="Book Antiqua" w:cs="Arial"/>
          <w:sz w:val="22"/>
          <w:szCs w:val="22"/>
        </w:rPr>
        <w:t xml:space="preserve"> sammantryckta </w:t>
      </w:r>
      <w:r w:rsidRPr="00685C01">
        <w:rPr>
          <w:rFonts w:ascii="Book Antiqua" w:hAnsi="Book Antiqua" w:cs="Arial"/>
          <w:sz w:val="22"/>
          <w:szCs w:val="22"/>
        </w:rPr>
        <w:t>fjädrar) som kan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616C96" w:rsidRDefault="00616C96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frigöras och</w:t>
      </w:r>
      <w:r w:rsidR="00FB40D2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orsaka personskada.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36016F" w:rsidRDefault="0036016F" w:rsidP="00685C01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36016F" w:rsidRDefault="00B93E9A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”Bryt och Lås” är benämning på s</w:t>
      </w:r>
      <w:r w:rsidR="000E0B30" w:rsidRPr="00685C01">
        <w:rPr>
          <w:rFonts w:ascii="Book Antiqua" w:hAnsi="Book Antiqua" w:cs="Arial"/>
          <w:sz w:val="22"/>
          <w:szCs w:val="22"/>
        </w:rPr>
        <w:t>äkerhet</w:t>
      </w:r>
      <w:r w:rsidR="005418EE">
        <w:rPr>
          <w:rFonts w:ascii="Book Antiqua" w:hAnsi="Book Antiqua" w:cs="Arial"/>
          <w:sz w:val="22"/>
          <w:szCs w:val="22"/>
        </w:rPr>
        <w:t>instruktioner och -</w:t>
      </w:r>
      <w:r w:rsidR="000E0B30" w:rsidRPr="00685C01">
        <w:rPr>
          <w:rFonts w:ascii="Book Antiqua" w:hAnsi="Book Antiqua" w:cs="Arial"/>
          <w:sz w:val="22"/>
          <w:szCs w:val="22"/>
        </w:rPr>
        <w:t>rutiner som</w:t>
      </w:r>
      <w:r w:rsidR="00B93E11">
        <w:rPr>
          <w:rFonts w:ascii="Book Antiqua" w:hAnsi="Book Antiqua" w:cs="Arial"/>
          <w:sz w:val="22"/>
          <w:szCs w:val="22"/>
        </w:rPr>
        <w:t xml:space="preserve"> vanligen tillämpas</w:t>
      </w:r>
    </w:p>
    <w:p w:rsidR="000178E0" w:rsidRDefault="000E0B30" w:rsidP="003C67F4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vid arbet</w:t>
      </w:r>
      <w:r w:rsidR="008751EE">
        <w:rPr>
          <w:rFonts w:ascii="Book Antiqua" w:hAnsi="Book Antiqua" w:cs="Arial"/>
          <w:sz w:val="22"/>
          <w:szCs w:val="22"/>
        </w:rPr>
        <w:t>e</w:t>
      </w:r>
      <w:r w:rsidRPr="00685C01">
        <w:rPr>
          <w:rFonts w:ascii="Book Antiqua" w:hAnsi="Book Antiqua" w:cs="Arial"/>
          <w:sz w:val="22"/>
          <w:szCs w:val="22"/>
        </w:rPr>
        <w:t xml:space="preserve"> inne i</w:t>
      </w:r>
      <w:r w:rsidR="00B93E9A">
        <w:rPr>
          <w:rFonts w:ascii="Book Antiqua" w:hAnsi="Book Antiqua" w:cs="Arial"/>
          <w:sz w:val="22"/>
          <w:szCs w:val="22"/>
        </w:rPr>
        <w:t xml:space="preserve"> arbets</w:t>
      </w:r>
      <w:r w:rsidRPr="00685C01">
        <w:rPr>
          <w:rFonts w:ascii="Book Antiqua" w:hAnsi="Book Antiqua" w:cs="Arial"/>
          <w:sz w:val="22"/>
          <w:szCs w:val="22"/>
        </w:rPr>
        <w:t>utrustningars</w:t>
      </w:r>
      <w:r w:rsidR="005418EE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riskområde</w:t>
      </w:r>
      <w:r w:rsidR="004731CF">
        <w:rPr>
          <w:rFonts w:ascii="Book Antiqua" w:hAnsi="Book Antiqua" w:cs="Arial"/>
          <w:sz w:val="22"/>
          <w:szCs w:val="22"/>
        </w:rPr>
        <w:t xml:space="preserve"> (se ordförklaringar)</w:t>
      </w:r>
      <w:r w:rsidR="008751EE">
        <w:rPr>
          <w:rFonts w:ascii="Book Antiqua" w:hAnsi="Book Antiqua" w:cs="Arial"/>
          <w:sz w:val="22"/>
          <w:szCs w:val="22"/>
        </w:rPr>
        <w:t>.</w:t>
      </w:r>
      <w:r w:rsidRPr="00685C01">
        <w:rPr>
          <w:rFonts w:ascii="Book Antiqua" w:hAnsi="Book Antiqua" w:cs="Arial"/>
          <w:sz w:val="22"/>
          <w:szCs w:val="22"/>
        </w:rPr>
        <w:t xml:space="preserve"> Rutinerna omfattar de åtgärder som</w:t>
      </w:r>
      <w:r w:rsidR="004731CF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underhållspersonal</w:t>
      </w:r>
      <w:r w:rsidR="00B93E9A">
        <w:rPr>
          <w:rFonts w:ascii="Book Antiqua" w:hAnsi="Book Antiqua" w:cs="Arial"/>
          <w:sz w:val="22"/>
          <w:szCs w:val="22"/>
        </w:rPr>
        <w:t xml:space="preserve"> men även maskinoperatörerna behöver</w:t>
      </w:r>
      <w:r w:rsidR="008751EE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utföra före och</w:t>
      </w:r>
      <w:r w:rsidR="00616C96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efter</w:t>
      </w:r>
      <w:r w:rsidR="00B93E9A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underhålls-</w:t>
      </w:r>
      <w:r w:rsidR="004731CF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eller</w:t>
      </w:r>
      <w:r w:rsidR="0036016F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reparationsarbeten</w:t>
      </w:r>
      <w:r w:rsidR="00B93E9A">
        <w:rPr>
          <w:rFonts w:ascii="Book Antiqua" w:hAnsi="Book Antiqua" w:cs="Arial"/>
          <w:sz w:val="22"/>
          <w:szCs w:val="22"/>
        </w:rPr>
        <w:t xml:space="preserve">. </w:t>
      </w:r>
      <w:r w:rsidR="00770D3D">
        <w:rPr>
          <w:rFonts w:ascii="Book Antiqua" w:hAnsi="Book Antiqua" w:cs="Arial"/>
          <w:sz w:val="22"/>
          <w:szCs w:val="22"/>
        </w:rPr>
        <w:t xml:space="preserve">Bryt och </w:t>
      </w:r>
      <w:r w:rsidR="00AB568E">
        <w:rPr>
          <w:rFonts w:ascii="Book Antiqua" w:hAnsi="Book Antiqua" w:cs="Arial"/>
          <w:sz w:val="22"/>
          <w:szCs w:val="22"/>
        </w:rPr>
        <w:t>L</w:t>
      </w:r>
      <w:r w:rsidR="00770D3D">
        <w:rPr>
          <w:rFonts w:ascii="Book Antiqua" w:hAnsi="Book Antiqua" w:cs="Arial"/>
          <w:sz w:val="22"/>
          <w:szCs w:val="22"/>
        </w:rPr>
        <w:t>ås</w:t>
      </w:r>
      <w:r w:rsidR="00616C96">
        <w:rPr>
          <w:rFonts w:ascii="Book Antiqua" w:hAnsi="Book Antiqua" w:cs="Arial"/>
          <w:sz w:val="22"/>
          <w:szCs w:val="22"/>
        </w:rPr>
        <w:t xml:space="preserve"> </w:t>
      </w:r>
      <w:r w:rsidR="00203C7B">
        <w:rPr>
          <w:rFonts w:ascii="Book Antiqua" w:hAnsi="Book Antiqua" w:cs="Arial"/>
          <w:sz w:val="22"/>
          <w:szCs w:val="22"/>
        </w:rPr>
        <w:t>ska</w:t>
      </w:r>
      <w:r w:rsidR="00616C96">
        <w:rPr>
          <w:rFonts w:ascii="Book Antiqua" w:hAnsi="Book Antiqua" w:cs="Arial"/>
          <w:sz w:val="22"/>
          <w:szCs w:val="22"/>
        </w:rPr>
        <w:t xml:space="preserve"> vara liktydigt med</w:t>
      </w:r>
      <w:r w:rsidR="00B93E9A">
        <w:rPr>
          <w:rFonts w:ascii="Book Antiqua" w:hAnsi="Book Antiqua" w:cs="Arial"/>
          <w:sz w:val="22"/>
          <w:szCs w:val="22"/>
        </w:rPr>
        <w:t xml:space="preserve"> en säker avställning </w:t>
      </w:r>
      <w:r w:rsidR="0036016F">
        <w:rPr>
          <w:rFonts w:ascii="Book Antiqua" w:hAnsi="Book Antiqua" w:cs="Arial"/>
          <w:sz w:val="22"/>
          <w:szCs w:val="22"/>
        </w:rPr>
        <w:t>före</w:t>
      </w:r>
      <w:r w:rsidR="004731CF">
        <w:rPr>
          <w:rFonts w:ascii="Book Antiqua" w:hAnsi="Book Antiqua" w:cs="Arial"/>
          <w:sz w:val="22"/>
          <w:szCs w:val="22"/>
        </w:rPr>
        <w:t xml:space="preserve"> </w:t>
      </w:r>
      <w:r w:rsidR="0036016F">
        <w:rPr>
          <w:rFonts w:ascii="Book Antiqua" w:hAnsi="Book Antiqua" w:cs="Arial"/>
          <w:sz w:val="22"/>
          <w:szCs w:val="22"/>
        </w:rPr>
        <w:t>i</w:t>
      </w:r>
      <w:r w:rsidR="008751EE">
        <w:rPr>
          <w:rFonts w:ascii="Book Antiqua" w:hAnsi="Book Antiqua" w:cs="Arial"/>
          <w:sz w:val="22"/>
          <w:szCs w:val="22"/>
        </w:rPr>
        <w:t>ngrepp i</w:t>
      </w:r>
      <w:r w:rsidR="0036016F">
        <w:rPr>
          <w:rFonts w:ascii="Book Antiqua" w:hAnsi="Book Antiqua" w:cs="Arial"/>
          <w:sz w:val="22"/>
          <w:szCs w:val="22"/>
        </w:rPr>
        <w:t xml:space="preserve"> </w:t>
      </w:r>
      <w:r w:rsidR="008751EE">
        <w:rPr>
          <w:rFonts w:ascii="Book Antiqua" w:hAnsi="Book Antiqua" w:cs="Arial"/>
          <w:sz w:val="22"/>
          <w:szCs w:val="22"/>
        </w:rPr>
        <w:t xml:space="preserve">riskområdet </w:t>
      </w:r>
      <w:r w:rsidR="00B93E9A">
        <w:rPr>
          <w:rFonts w:ascii="Book Antiqua" w:hAnsi="Book Antiqua" w:cs="Arial"/>
          <w:sz w:val="22"/>
          <w:szCs w:val="22"/>
        </w:rPr>
        <w:t xml:space="preserve">och </w:t>
      </w:r>
      <w:r w:rsidR="00616C96">
        <w:rPr>
          <w:rFonts w:ascii="Book Antiqua" w:hAnsi="Book Antiqua" w:cs="Arial"/>
          <w:sz w:val="22"/>
          <w:szCs w:val="22"/>
        </w:rPr>
        <w:t xml:space="preserve">ett säkert </w:t>
      </w:r>
      <w:r w:rsidR="00B93E9A">
        <w:rPr>
          <w:rFonts w:ascii="Book Antiqua" w:hAnsi="Book Antiqua" w:cs="Arial"/>
          <w:sz w:val="22"/>
          <w:szCs w:val="22"/>
        </w:rPr>
        <w:t>driftagande när arbetena är</w:t>
      </w:r>
      <w:r w:rsidR="008751EE">
        <w:rPr>
          <w:rFonts w:ascii="Book Antiqua" w:hAnsi="Book Antiqua" w:cs="Arial"/>
          <w:sz w:val="22"/>
          <w:szCs w:val="22"/>
        </w:rPr>
        <w:t xml:space="preserve"> </w:t>
      </w:r>
      <w:r w:rsidR="00616C96">
        <w:rPr>
          <w:rFonts w:ascii="Book Antiqua" w:hAnsi="Book Antiqua" w:cs="Arial"/>
          <w:sz w:val="22"/>
          <w:szCs w:val="22"/>
        </w:rPr>
        <w:t xml:space="preserve">genomförda </w:t>
      </w:r>
      <w:r w:rsidR="008751EE">
        <w:rPr>
          <w:rFonts w:ascii="Book Antiqua" w:hAnsi="Book Antiqua" w:cs="Arial"/>
          <w:sz w:val="22"/>
          <w:szCs w:val="22"/>
        </w:rPr>
        <w:lastRenderedPageBreak/>
        <w:t>och riskerna undanröjda.</w:t>
      </w:r>
      <w:r w:rsidRPr="00685C01">
        <w:rPr>
          <w:rFonts w:ascii="Book Antiqua" w:hAnsi="Book Antiqua" w:cs="Arial"/>
          <w:sz w:val="22"/>
          <w:szCs w:val="22"/>
        </w:rPr>
        <w:t xml:space="preserve"> </w:t>
      </w:r>
      <w:r w:rsidR="00D227DE">
        <w:rPr>
          <w:rFonts w:ascii="Book Antiqua" w:hAnsi="Book Antiqua" w:cs="Arial"/>
          <w:sz w:val="22"/>
          <w:szCs w:val="22"/>
        </w:rPr>
        <w:t>Drifttagandet</w:t>
      </w:r>
      <w:r w:rsidR="004731CF">
        <w:rPr>
          <w:rFonts w:ascii="Book Antiqua" w:hAnsi="Book Antiqua" w:cs="Arial"/>
          <w:sz w:val="22"/>
          <w:szCs w:val="22"/>
        </w:rPr>
        <w:t xml:space="preserve"> </w:t>
      </w:r>
      <w:r w:rsidR="00FD1B09">
        <w:rPr>
          <w:rFonts w:ascii="Book Antiqua" w:hAnsi="Book Antiqua" w:cs="Arial"/>
          <w:sz w:val="22"/>
          <w:szCs w:val="22"/>
        </w:rPr>
        <w:t xml:space="preserve">efter ett stopp </w:t>
      </w:r>
      <w:r w:rsidR="00517938">
        <w:rPr>
          <w:rFonts w:ascii="Book Antiqua" w:hAnsi="Book Antiqua" w:cs="Arial"/>
          <w:sz w:val="22"/>
          <w:szCs w:val="22"/>
        </w:rPr>
        <w:t xml:space="preserve">anses dock var </w:t>
      </w:r>
      <w:r w:rsidR="00FB40D2">
        <w:rPr>
          <w:rFonts w:ascii="Book Antiqua" w:hAnsi="Book Antiqua" w:cs="Arial"/>
          <w:sz w:val="22"/>
          <w:szCs w:val="22"/>
        </w:rPr>
        <w:t xml:space="preserve">ett av </w:t>
      </w:r>
      <w:r w:rsidR="00517938">
        <w:rPr>
          <w:rFonts w:ascii="Book Antiqua" w:hAnsi="Book Antiqua" w:cs="Arial"/>
          <w:sz w:val="22"/>
          <w:szCs w:val="22"/>
        </w:rPr>
        <w:t>de mest kritiska momentet.</w:t>
      </w:r>
    </w:p>
    <w:p w:rsidR="000178E0" w:rsidRDefault="000178E0" w:rsidP="00685C01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E75B59" w:rsidRDefault="006C72C8" w:rsidP="006C72C8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Ett produktionsstopp är inte liktydigt med ett säkert stopp. </w:t>
      </w:r>
      <w:r w:rsidR="00E75B59">
        <w:rPr>
          <w:rFonts w:ascii="Book Antiqua" w:hAnsi="Book Antiqua" w:cs="Arial"/>
          <w:sz w:val="22"/>
          <w:szCs w:val="22"/>
        </w:rPr>
        <w:t>Ett produktionsstopp styrs</w:t>
      </w:r>
    </w:p>
    <w:p w:rsidR="00E75B59" w:rsidRDefault="006C72C8" w:rsidP="006C72C8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ofta via en programvara (mjukvara)</w:t>
      </w:r>
      <w:r>
        <w:rPr>
          <w:rFonts w:ascii="Book Antiqua" w:hAnsi="Book Antiqua" w:cs="Arial"/>
          <w:sz w:val="22"/>
          <w:szCs w:val="22"/>
        </w:rPr>
        <w:t xml:space="preserve"> i en dator</w:t>
      </w:r>
      <w:r w:rsidRPr="00685C01">
        <w:rPr>
          <w:rFonts w:ascii="Book Antiqua" w:hAnsi="Book Antiqua" w:cs="Arial"/>
          <w:sz w:val="22"/>
          <w:szCs w:val="22"/>
        </w:rPr>
        <w:t>. Ett sådant</w:t>
      </w:r>
      <w:r w:rsidR="00E75B59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 xml:space="preserve">stopp uppfyller normalt </w:t>
      </w:r>
    </w:p>
    <w:p w:rsidR="00AB568E" w:rsidRDefault="006C72C8" w:rsidP="00E75B59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inte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8644E4">
        <w:rPr>
          <w:rFonts w:ascii="Book Antiqua" w:hAnsi="Book Antiqua" w:cs="Arial"/>
          <w:sz w:val="22"/>
          <w:szCs w:val="22"/>
        </w:rPr>
        <w:t>kravet på ett säkert stopp</w:t>
      </w:r>
      <w:r w:rsidR="00AB568E">
        <w:rPr>
          <w:rFonts w:ascii="Book Antiqua" w:hAnsi="Book Antiqua" w:cs="Arial"/>
          <w:sz w:val="22"/>
          <w:szCs w:val="22"/>
        </w:rPr>
        <w:t>. Det får därför inte</w:t>
      </w:r>
      <w:r w:rsidR="00E75B59" w:rsidRPr="00685C01">
        <w:rPr>
          <w:rFonts w:ascii="Book Antiqua" w:hAnsi="Book Antiqua" w:cs="Arial"/>
          <w:sz w:val="22"/>
          <w:szCs w:val="22"/>
        </w:rPr>
        <w:t xml:space="preserve"> råda något tvivel om hur</w:t>
      </w:r>
      <w:r w:rsidR="00AB568E">
        <w:rPr>
          <w:rFonts w:ascii="Book Antiqua" w:hAnsi="Book Antiqua" w:cs="Arial"/>
          <w:sz w:val="22"/>
          <w:szCs w:val="22"/>
        </w:rPr>
        <w:t xml:space="preserve"> </w:t>
      </w:r>
      <w:r w:rsidR="00E75B59" w:rsidRPr="00685C01">
        <w:rPr>
          <w:rFonts w:ascii="Book Antiqua" w:hAnsi="Book Antiqua" w:cs="Arial"/>
          <w:sz w:val="22"/>
          <w:szCs w:val="22"/>
        </w:rPr>
        <w:t>arbetsutrust</w:t>
      </w:r>
      <w:r w:rsidR="00AB568E">
        <w:rPr>
          <w:rFonts w:ascii="Book Antiqua" w:hAnsi="Book Antiqua" w:cs="Arial"/>
          <w:sz w:val="22"/>
          <w:szCs w:val="22"/>
        </w:rPr>
        <w:t>-</w:t>
      </w:r>
    </w:p>
    <w:p w:rsidR="00E75B59" w:rsidRDefault="00E75B59" w:rsidP="00E75B59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ningen</w:t>
      </w:r>
      <w:r w:rsidR="00AB568E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 xml:space="preserve">stoppas på ett säkert sätt. </w:t>
      </w:r>
    </w:p>
    <w:p w:rsidR="000E0B30" w:rsidRPr="00685C01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685C01" w:rsidRDefault="000E0B30" w:rsidP="003C67F4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Det måste vara enkelt att åstadkomma ett säkert stopp. Risken finns annars att operatören </w:t>
      </w:r>
    </w:p>
    <w:p w:rsidR="00685C01" w:rsidRDefault="000E0B30" w:rsidP="003C67F4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underlåter att stoppa utrustningen. Det får heller inte finnas risk att utrustningen i samband</w:t>
      </w:r>
    </w:p>
    <w:p w:rsidR="00685C01" w:rsidRDefault="000E0B30" w:rsidP="003C67F4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med stopp aktiveras via </w:t>
      </w:r>
      <w:r w:rsidR="008751EE" w:rsidRPr="00685C01">
        <w:rPr>
          <w:rFonts w:ascii="Book Antiqua" w:hAnsi="Book Antiqua" w:cs="Arial"/>
          <w:sz w:val="22"/>
          <w:szCs w:val="22"/>
        </w:rPr>
        <w:t xml:space="preserve">t.ex. </w:t>
      </w:r>
      <w:r w:rsidRPr="00685C01">
        <w:rPr>
          <w:rFonts w:ascii="Book Antiqua" w:hAnsi="Book Antiqua" w:cs="Arial"/>
          <w:sz w:val="22"/>
          <w:szCs w:val="22"/>
        </w:rPr>
        <w:t>en givare</w:t>
      </w:r>
      <w:r w:rsidR="00AB568E">
        <w:rPr>
          <w:rFonts w:ascii="Book Antiqua" w:hAnsi="Book Antiqua" w:cs="Arial"/>
          <w:sz w:val="22"/>
          <w:szCs w:val="22"/>
        </w:rPr>
        <w:t>,</w:t>
      </w:r>
      <w:r w:rsidRPr="00685C01">
        <w:rPr>
          <w:rFonts w:ascii="Book Antiqua" w:hAnsi="Book Antiqua" w:cs="Arial"/>
          <w:sz w:val="22"/>
          <w:szCs w:val="22"/>
        </w:rPr>
        <w:t xml:space="preserve"> eller att återstartsfunktionen som kan finnas</w:t>
      </w:r>
    </w:p>
    <w:p w:rsidR="00685C01" w:rsidRDefault="000E0B30" w:rsidP="003C67F4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inprogrammerad i programvaran inte blockeras vid stoppet. Ett</w:t>
      </w:r>
      <w:r w:rsidR="00685C01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 xml:space="preserve">startkommando får inte </w:t>
      </w:r>
    </w:p>
    <w:p w:rsidR="00685C01" w:rsidRDefault="000E0B30" w:rsidP="003C67F4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aktiveras om det uppstår ett fel i säkerhetsrelaterade delar i en</w:t>
      </w:r>
      <w:r w:rsidR="00685C01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 xml:space="preserve">styrsystemsutrustning. </w:t>
      </w:r>
    </w:p>
    <w:p w:rsidR="000E1CE6" w:rsidRDefault="000E1CE6" w:rsidP="003C67F4">
      <w:pPr>
        <w:rPr>
          <w:rFonts w:ascii="Book Antiqua" w:hAnsi="Book Antiqua" w:cs="Arial"/>
          <w:sz w:val="22"/>
          <w:szCs w:val="22"/>
        </w:rPr>
      </w:pPr>
    </w:p>
    <w:p w:rsidR="00685C01" w:rsidRDefault="00A21801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Olycksstatistiken </w:t>
      </w:r>
      <w:r w:rsidR="000E0B30" w:rsidRPr="00685C01">
        <w:rPr>
          <w:rFonts w:ascii="Book Antiqua" w:hAnsi="Book Antiqua" w:cs="Arial"/>
          <w:sz w:val="22"/>
          <w:szCs w:val="22"/>
        </w:rPr>
        <w:t>visar att det är maskinoperatörerna som</w:t>
      </w:r>
      <w:r w:rsidR="00685C01">
        <w:rPr>
          <w:rFonts w:ascii="Book Antiqua" w:hAnsi="Book Antiqua" w:cs="Arial"/>
          <w:sz w:val="22"/>
          <w:szCs w:val="22"/>
        </w:rPr>
        <w:t xml:space="preserve"> </w:t>
      </w:r>
      <w:r w:rsidR="000E0B30" w:rsidRPr="00685C01">
        <w:rPr>
          <w:rFonts w:ascii="Book Antiqua" w:hAnsi="Book Antiqua" w:cs="Arial"/>
          <w:sz w:val="22"/>
          <w:szCs w:val="22"/>
        </w:rPr>
        <w:t>drabbas mest av olyckor vid</w:t>
      </w:r>
    </w:p>
    <w:p w:rsidR="00FB40D2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arbete inne i riskområden. </w:t>
      </w:r>
      <w:r w:rsidR="00A21801">
        <w:rPr>
          <w:rFonts w:ascii="Book Antiqua" w:hAnsi="Book Antiqua" w:cs="Arial"/>
          <w:sz w:val="22"/>
          <w:szCs w:val="22"/>
        </w:rPr>
        <w:t xml:space="preserve">Därmed finns det en angelägen </w:t>
      </w:r>
      <w:r w:rsidR="00FB40D2">
        <w:rPr>
          <w:rFonts w:ascii="Book Antiqua" w:hAnsi="Book Antiqua" w:cs="Arial"/>
          <w:sz w:val="22"/>
          <w:szCs w:val="22"/>
        </w:rPr>
        <w:t xml:space="preserve">och konkret </w:t>
      </w:r>
      <w:r w:rsidR="00A21801">
        <w:rPr>
          <w:rFonts w:ascii="Book Antiqua" w:hAnsi="Book Antiqua" w:cs="Arial"/>
          <w:sz w:val="22"/>
          <w:szCs w:val="22"/>
        </w:rPr>
        <w:t>arbetsskadeföre</w:t>
      </w:r>
      <w:r w:rsidR="00FB40D2">
        <w:rPr>
          <w:rFonts w:ascii="Book Antiqua" w:hAnsi="Book Antiqua" w:cs="Arial"/>
          <w:sz w:val="22"/>
          <w:szCs w:val="22"/>
        </w:rPr>
        <w:t>-</w:t>
      </w:r>
    </w:p>
    <w:p w:rsidR="000E0B30" w:rsidRPr="00685C01" w:rsidRDefault="00A21801" w:rsidP="00685C01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byggande uppgift för arbetsgivarna att arbeta med.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 </w:t>
      </w:r>
    </w:p>
    <w:p w:rsidR="000E0B30" w:rsidRPr="00685C01" w:rsidRDefault="000E0B30" w:rsidP="00685C01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B37703">
        <w:rPr>
          <w:rFonts w:ascii="Book Antiqua" w:hAnsi="Book Antiqua" w:cs="Arial"/>
          <w:b/>
          <w:sz w:val="22"/>
          <w:szCs w:val="22"/>
        </w:rPr>
        <w:t xml:space="preserve">Fråga </w:t>
      </w:r>
      <w:r w:rsidR="00EF5E8A">
        <w:rPr>
          <w:rFonts w:ascii="Book Antiqua" w:hAnsi="Book Antiqua" w:cs="Arial"/>
          <w:b/>
          <w:sz w:val="22"/>
          <w:szCs w:val="22"/>
        </w:rPr>
        <w:t>7</w:t>
      </w:r>
      <w:r w:rsidRPr="00B37703">
        <w:rPr>
          <w:rFonts w:ascii="Book Antiqua" w:hAnsi="Book Antiqua" w:cs="Arial"/>
          <w:b/>
          <w:sz w:val="22"/>
          <w:szCs w:val="22"/>
        </w:rPr>
        <w:t>:</w:t>
      </w:r>
      <w:r w:rsidRPr="00685C01">
        <w:rPr>
          <w:rFonts w:ascii="Book Antiqua" w:hAnsi="Book Antiqua" w:cs="Arial"/>
          <w:sz w:val="22"/>
          <w:szCs w:val="22"/>
        </w:rPr>
        <w:t xml:space="preserve"> Frågan avser tillförlitligheten på de säkerhetsrelaterade delarna i styrsystemet.</w:t>
      </w:r>
    </w:p>
    <w:p w:rsid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Speciellt vid upprepade kortvariga ingrepp</w:t>
      </w:r>
      <w:r w:rsidR="002B00FF">
        <w:rPr>
          <w:rFonts w:ascii="Book Antiqua" w:hAnsi="Book Antiqua" w:cs="Arial"/>
          <w:sz w:val="22"/>
          <w:szCs w:val="22"/>
        </w:rPr>
        <w:t>,</w:t>
      </w:r>
      <w:r w:rsidRPr="00685C01">
        <w:rPr>
          <w:rFonts w:ascii="Book Antiqua" w:hAnsi="Book Antiqua" w:cs="Arial"/>
          <w:sz w:val="22"/>
          <w:szCs w:val="22"/>
        </w:rPr>
        <w:t xml:space="preserve"> som maskinoperatören gör i riskområden i</w:t>
      </w:r>
    </w:p>
    <w:p w:rsid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samband med driftstörningar, kan det upplevas som besvärligt och arbetskrävande </w:t>
      </w:r>
      <w:r w:rsidR="002B00FF">
        <w:rPr>
          <w:rFonts w:ascii="Book Antiqua" w:hAnsi="Book Antiqua" w:cs="Arial"/>
          <w:sz w:val="22"/>
          <w:szCs w:val="22"/>
        </w:rPr>
        <w:t>när</w:t>
      </w:r>
      <w:r w:rsidRPr="00685C01">
        <w:rPr>
          <w:rFonts w:ascii="Book Antiqua" w:hAnsi="Book Antiqua" w:cs="Arial"/>
          <w:sz w:val="22"/>
          <w:szCs w:val="22"/>
        </w:rPr>
        <w:t xml:space="preserve"> </w:t>
      </w:r>
    </w:p>
    <w:p w:rsidR="00EE43D5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energierna </w:t>
      </w:r>
      <w:r w:rsidR="002B00FF">
        <w:rPr>
          <w:rFonts w:ascii="Book Antiqua" w:hAnsi="Book Antiqua" w:cs="Arial"/>
          <w:sz w:val="22"/>
          <w:szCs w:val="22"/>
        </w:rPr>
        <w:t xml:space="preserve">måste kopplas bort manuellt </w:t>
      </w:r>
      <w:r w:rsidRPr="00685C01">
        <w:rPr>
          <w:rFonts w:ascii="Book Antiqua" w:hAnsi="Book Antiqua" w:cs="Arial"/>
          <w:sz w:val="22"/>
          <w:szCs w:val="22"/>
        </w:rPr>
        <w:t>vid varje ingrepp. Kravet på ett säkert stopp är</w:t>
      </w:r>
    </w:p>
    <w:p w:rsidR="00EE43D5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dock</w:t>
      </w:r>
      <w:r w:rsidR="00EE43D5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 xml:space="preserve">lika viktigt vid alla typer av ingrepp i </w:t>
      </w:r>
      <w:r w:rsidR="00085BCE">
        <w:rPr>
          <w:rFonts w:ascii="Book Antiqua" w:hAnsi="Book Antiqua" w:cs="Arial"/>
          <w:sz w:val="22"/>
          <w:szCs w:val="22"/>
        </w:rPr>
        <w:t xml:space="preserve">ett </w:t>
      </w:r>
      <w:r w:rsidRPr="00685C01">
        <w:rPr>
          <w:rFonts w:ascii="Book Antiqua" w:hAnsi="Book Antiqua" w:cs="Arial"/>
          <w:sz w:val="22"/>
          <w:szCs w:val="22"/>
        </w:rPr>
        <w:t xml:space="preserve">riskområde. </w:t>
      </w:r>
      <w:r w:rsidR="00EE43D5">
        <w:rPr>
          <w:rFonts w:ascii="Book Antiqua" w:hAnsi="Book Antiqua" w:cs="Arial"/>
          <w:sz w:val="22"/>
          <w:szCs w:val="22"/>
        </w:rPr>
        <w:t>B</w:t>
      </w:r>
      <w:r w:rsidR="00875540">
        <w:rPr>
          <w:rFonts w:ascii="Book Antiqua" w:hAnsi="Book Antiqua" w:cs="Arial"/>
          <w:sz w:val="22"/>
          <w:szCs w:val="22"/>
        </w:rPr>
        <w:t>eteende</w:t>
      </w:r>
      <w:r w:rsidR="00EE43D5">
        <w:rPr>
          <w:rFonts w:ascii="Book Antiqua" w:hAnsi="Book Antiqua" w:cs="Arial"/>
          <w:sz w:val="22"/>
          <w:szCs w:val="22"/>
        </w:rPr>
        <w:t>baserad</w:t>
      </w:r>
      <w:r w:rsidRPr="00685C01">
        <w:rPr>
          <w:rFonts w:ascii="Book Antiqua" w:hAnsi="Book Antiqua" w:cs="Arial"/>
          <w:sz w:val="22"/>
          <w:szCs w:val="22"/>
        </w:rPr>
        <w:t xml:space="preserve"> säkerhet</w:t>
      </w:r>
    </w:p>
    <w:p w:rsidR="002B00FF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och säkerhetskultur</w:t>
      </w:r>
      <w:r w:rsidR="002B00FF">
        <w:rPr>
          <w:rFonts w:ascii="Book Antiqua" w:hAnsi="Book Antiqua" w:cs="Arial"/>
          <w:sz w:val="22"/>
          <w:szCs w:val="22"/>
        </w:rPr>
        <w:t xml:space="preserve"> är</w:t>
      </w:r>
      <w:r w:rsidRPr="00685C01">
        <w:rPr>
          <w:rFonts w:ascii="Book Antiqua" w:hAnsi="Book Antiqua" w:cs="Arial"/>
          <w:sz w:val="22"/>
          <w:szCs w:val="22"/>
        </w:rPr>
        <w:t xml:space="preserve"> frågor </w:t>
      </w:r>
      <w:r w:rsidR="00EE43D5">
        <w:rPr>
          <w:rFonts w:ascii="Book Antiqua" w:hAnsi="Book Antiqua" w:cs="Arial"/>
          <w:sz w:val="22"/>
          <w:szCs w:val="22"/>
        </w:rPr>
        <w:t xml:space="preserve">som det </w:t>
      </w:r>
      <w:r w:rsidR="00FB40D2">
        <w:rPr>
          <w:rFonts w:ascii="Book Antiqua" w:hAnsi="Book Antiqua" w:cs="Arial"/>
          <w:sz w:val="22"/>
          <w:szCs w:val="22"/>
        </w:rPr>
        <w:t>behöver</w:t>
      </w:r>
      <w:r w:rsidR="00EE43D5">
        <w:rPr>
          <w:rFonts w:ascii="Book Antiqua" w:hAnsi="Book Antiqua" w:cs="Arial"/>
          <w:sz w:val="22"/>
          <w:szCs w:val="22"/>
        </w:rPr>
        <w:t xml:space="preserve"> reflektera</w:t>
      </w:r>
      <w:r w:rsidR="00FB40D2">
        <w:rPr>
          <w:rFonts w:ascii="Book Antiqua" w:hAnsi="Book Antiqua" w:cs="Arial"/>
          <w:sz w:val="22"/>
          <w:szCs w:val="22"/>
        </w:rPr>
        <w:t>s</w:t>
      </w:r>
      <w:r w:rsidR="00EE43D5">
        <w:rPr>
          <w:rFonts w:ascii="Book Antiqua" w:hAnsi="Book Antiqua" w:cs="Arial"/>
          <w:sz w:val="22"/>
          <w:szCs w:val="22"/>
        </w:rPr>
        <w:t xml:space="preserve"> över</w:t>
      </w:r>
      <w:r w:rsidRPr="00685C01">
        <w:rPr>
          <w:rFonts w:ascii="Book Antiqua" w:hAnsi="Book Antiqua" w:cs="Arial"/>
          <w:sz w:val="22"/>
          <w:szCs w:val="22"/>
        </w:rPr>
        <w:t xml:space="preserve"> </w:t>
      </w:r>
      <w:r w:rsidR="002B00FF">
        <w:rPr>
          <w:rFonts w:ascii="Book Antiqua" w:hAnsi="Book Antiqua" w:cs="Arial"/>
          <w:sz w:val="22"/>
          <w:szCs w:val="22"/>
        </w:rPr>
        <w:t>i</w:t>
      </w:r>
      <w:r w:rsidR="00EE43D5" w:rsidRPr="00685C01">
        <w:rPr>
          <w:rFonts w:ascii="Book Antiqua" w:hAnsi="Book Antiqua" w:cs="Arial"/>
          <w:sz w:val="22"/>
          <w:szCs w:val="22"/>
        </w:rPr>
        <w:t xml:space="preserve"> de</w:t>
      </w:r>
      <w:r w:rsidR="002B00FF">
        <w:rPr>
          <w:rFonts w:ascii="Book Antiqua" w:hAnsi="Book Antiqua" w:cs="Arial"/>
          <w:sz w:val="22"/>
          <w:szCs w:val="22"/>
        </w:rPr>
        <w:t>tt</w:t>
      </w:r>
      <w:r w:rsidR="00EE43D5" w:rsidRPr="00685C01">
        <w:rPr>
          <w:rFonts w:ascii="Book Antiqua" w:hAnsi="Book Antiqua" w:cs="Arial"/>
          <w:sz w:val="22"/>
          <w:szCs w:val="22"/>
        </w:rPr>
        <w:t>a sammanhang</w:t>
      </w:r>
      <w:r w:rsidR="002B00FF">
        <w:rPr>
          <w:rFonts w:ascii="Book Antiqua" w:hAnsi="Book Antiqua" w:cs="Arial"/>
          <w:sz w:val="22"/>
          <w:szCs w:val="22"/>
        </w:rPr>
        <w:t xml:space="preserve">. </w:t>
      </w:r>
    </w:p>
    <w:p w:rsidR="00085BCE" w:rsidRDefault="00FB40D2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En f</w:t>
      </w:r>
      <w:r w:rsidR="00AB568E">
        <w:rPr>
          <w:rFonts w:ascii="Book Antiqua" w:hAnsi="Book Antiqua" w:cs="Arial"/>
          <w:sz w:val="22"/>
          <w:szCs w:val="22"/>
        </w:rPr>
        <w:t xml:space="preserve">råga som bör ställas </w:t>
      </w:r>
      <w:r>
        <w:rPr>
          <w:rFonts w:ascii="Book Antiqua" w:hAnsi="Book Antiqua" w:cs="Arial"/>
          <w:sz w:val="22"/>
          <w:szCs w:val="22"/>
        </w:rPr>
        <w:t>är</w:t>
      </w:r>
      <w:r w:rsidR="00AB568E">
        <w:rPr>
          <w:rFonts w:ascii="Book Antiqua" w:hAnsi="Book Antiqua" w:cs="Arial"/>
          <w:sz w:val="22"/>
          <w:szCs w:val="22"/>
        </w:rPr>
        <w:t xml:space="preserve">: 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Prioriteras </w:t>
      </w:r>
      <w:r w:rsidR="002B00FF">
        <w:rPr>
          <w:rFonts w:ascii="Book Antiqua" w:hAnsi="Book Antiqua" w:cs="Arial"/>
          <w:sz w:val="22"/>
          <w:szCs w:val="22"/>
        </w:rPr>
        <w:t>produktion</w:t>
      </w:r>
      <w:r>
        <w:rPr>
          <w:rFonts w:ascii="Book Antiqua" w:hAnsi="Book Antiqua" w:cs="Arial"/>
          <w:sz w:val="22"/>
          <w:szCs w:val="22"/>
        </w:rPr>
        <w:t>en</w:t>
      </w:r>
      <w:r w:rsidR="002B00FF">
        <w:rPr>
          <w:rFonts w:ascii="Book Antiqua" w:hAnsi="Book Antiqua" w:cs="Arial"/>
          <w:sz w:val="22"/>
          <w:szCs w:val="22"/>
        </w:rPr>
        <w:t xml:space="preserve"> före säkerhet</w:t>
      </w:r>
      <w:r>
        <w:rPr>
          <w:rFonts w:ascii="Book Antiqua" w:hAnsi="Book Antiqua" w:cs="Arial"/>
          <w:sz w:val="22"/>
          <w:szCs w:val="22"/>
        </w:rPr>
        <w:t>en</w:t>
      </w:r>
      <w:r w:rsidR="002B00FF">
        <w:rPr>
          <w:rFonts w:ascii="Book Antiqua" w:hAnsi="Book Antiqua" w:cs="Arial"/>
          <w:sz w:val="22"/>
          <w:szCs w:val="22"/>
        </w:rPr>
        <w:t xml:space="preserve">?  </w:t>
      </w:r>
    </w:p>
    <w:p w:rsidR="00085BCE" w:rsidRDefault="00085BCE" w:rsidP="00A34212">
      <w:pPr>
        <w:rPr>
          <w:rFonts w:ascii="Book Antiqua" w:hAnsi="Book Antiqua" w:cs="Arial"/>
          <w:sz w:val="22"/>
          <w:szCs w:val="22"/>
        </w:rPr>
      </w:pPr>
    </w:p>
    <w:p w:rsidR="00085BCE" w:rsidRDefault="002B00FF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En riskvärdering är i allra högsta grad en subjektiv bedömning och är därför de</w:t>
      </w:r>
      <w:r w:rsidR="00085BCE">
        <w:rPr>
          <w:rFonts w:ascii="Book Antiqua" w:hAnsi="Book Antiqua" w:cs="Arial"/>
          <w:sz w:val="22"/>
          <w:szCs w:val="22"/>
        </w:rPr>
        <w:t>t</w:t>
      </w:r>
      <w:r>
        <w:rPr>
          <w:rFonts w:ascii="Book Antiqua" w:hAnsi="Book Antiqua" w:cs="Arial"/>
          <w:sz w:val="22"/>
          <w:szCs w:val="22"/>
        </w:rPr>
        <w:t xml:space="preserve"> kanske</w:t>
      </w:r>
    </w:p>
    <w:p w:rsidR="00875540" w:rsidRDefault="002B00FF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mest kritiska</w:t>
      </w:r>
      <w:r w:rsidR="00085BCE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momentet när man arbetar med </w:t>
      </w:r>
      <w:r w:rsidR="00085BCE">
        <w:rPr>
          <w:rFonts w:ascii="Book Antiqua" w:hAnsi="Book Antiqua" w:cs="Arial"/>
          <w:sz w:val="22"/>
          <w:szCs w:val="22"/>
        </w:rPr>
        <w:t xml:space="preserve">riskhantering (se </w:t>
      </w:r>
      <w:r w:rsidR="004E321F">
        <w:rPr>
          <w:rFonts w:ascii="Book Antiqua" w:hAnsi="Book Antiqua" w:cs="Arial"/>
          <w:sz w:val="22"/>
          <w:szCs w:val="22"/>
        </w:rPr>
        <w:t xml:space="preserve">momentet </w:t>
      </w:r>
      <w:r w:rsidR="00085BCE">
        <w:rPr>
          <w:rFonts w:ascii="Book Antiqua" w:hAnsi="Book Antiqua" w:cs="Arial"/>
          <w:sz w:val="22"/>
          <w:szCs w:val="22"/>
        </w:rPr>
        <w:t>riskvärdering i figuren</w:t>
      </w:r>
      <w:r w:rsidR="00085BCE" w:rsidRPr="00685C01">
        <w:rPr>
          <w:rFonts w:ascii="Book Antiqua" w:hAnsi="Book Antiqua" w:cs="Arial"/>
          <w:sz w:val="22"/>
          <w:szCs w:val="22"/>
        </w:rPr>
        <w:t xml:space="preserve"> </w:t>
      </w:r>
      <w:r w:rsidR="00085BCE">
        <w:rPr>
          <w:rFonts w:ascii="Book Antiqua" w:hAnsi="Book Antiqua" w:cs="Arial"/>
          <w:sz w:val="22"/>
          <w:szCs w:val="22"/>
        </w:rPr>
        <w:t>på</w:t>
      </w:r>
      <w:r w:rsidR="004E321F">
        <w:rPr>
          <w:rFonts w:ascii="Book Antiqua" w:hAnsi="Book Antiqua" w:cs="Arial"/>
          <w:sz w:val="22"/>
          <w:szCs w:val="22"/>
        </w:rPr>
        <w:t xml:space="preserve"> </w:t>
      </w:r>
      <w:r w:rsidR="00085BCE">
        <w:rPr>
          <w:rFonts w:ascii="Book Antiqua" w:hAnsi="Book Antiqua" w:cs="Arial"/>
          <w:sz w:val="22"/>
          <w:szCs w:val="22"/>
        </w:rPr>
        <w:t>sidan tre).</w:t>
      </w:r>
    </w:p>
    <w:p w:rsidR="00875540" w:rsidRDefault="00875540" w:rsidP="00A34212">
      <w:pPr>
        <w:rPr>
          <w:rFonts w:ascii="Book Antiqua" w:hAnsi="Book Antiqua" w:cs="Arial"/>
          <w:sz w:val="22"/>
          <w:szCs w:val="22"/>
        </w:rPr>
      </w:pPr>
    </w:p>
    <w:p w:rsidR="00875540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En riskbedömning kan verifiera om befintliga</w:t>
      </w:r>
      <w:r w:rsidR="00875540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skyddsanordningar, t.ex. skyddsgrindar och</w:t>
      </w:r>
    </w:p>
    <w:p w:rsidR="00875540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ljusbommar, ger ett säkert stopp eller om</w:t>
      </w:r>
      <w:r w:rsidR="00875540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 xml:space="preserve">utrustningen måste stängas av på annat sätt vid </w:t>
      </w:r>
    </w:p>
    <w:p w:rsidR="00875540" w:rsidRDefault="00FF0C97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</w:t>
      </w:r>
      <w:r w:rsidRPr="00685C01">
        <w:rPr>
          <w:rFonts w:ascii="Book Antiqua" w:hAnsi="Book Antiqua" w:cs="Arial"/>
          <w:sz w:val="22"/>
          <w:szCs w:val="22"/>
        </w:rPr>
        <w:t>ortvariga ingrepp i riskområdet.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 Ibland finns utförliga anvisningar i arbetsutrustningens</w:t>
      </w:r>
    </w:p>
    <w:p w:rsidR="000E0B30" w:rsidRP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bruksanvisning om hur säkerheten</w:t>
      </w:r>
      <w:r w:rsidR="00875540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 xml:space="preserve">upprätthålls vid tillfälligt arbete i riskområde.  </w:t>
      </w:r>
    </w:p>
    <w:p w:rsidR="000E0B30" w:rsidRPr="00685C01" w:rsidRDefault="000E0B30" w:rsidP="00A34212">
      <w:pPr>
        <w:rPr>
          <w:rFonts w:ascii="Book Antiqua" w:hAnsi="Book Antiqua" w:cs="Arial"/>
          <w:sz w:val="22"/>
          <w:szCs w:val="22"/>
        </w:rPr>
      </w:pPr>
    </w:p>
    <w:p w:rsidR="00085BCE" w:rsidRDefault="00EF5E8A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Förnyad r</w:t>
      </w:r>
      <w:r w:rsidR="000E0B30" w:rsidRPr="00685C01">
        <w:rPr>
          <w:rFonts w:ascii="Book Antiqua" w:hAnsi="Book Antiqua" w:cs="Arial"/>
          <w:sz w:val="22"/>
          <w:szCs w:val="22"/>
        </w:rPr>
        <w:t>iskbedömning kan bli aktuell om det inträffat tillbud</w:t>
      </w:r>
      <w:r w:rsidR="00085BCE">
        <w:rPr>
          <w:rFonts w:ascii="Book Antiqua" w:hAnsi="Book Antiqua" w:cs="Arial"/>
          <w:sz w:val="22"/>
          <w:szCs w:val="22"/>
        </w:rPr>
        <w:t xml:space="preserve"> eller </w:t>
      </w:r>
      <w:r w:rsidR="000E0B30" w:rsidRPr="00685C01">
        <w:rPr>
          <w:rFonts w:ascii="Book Antiqua" w:hAnsi="Book Antiqua" w:cs="Arial"/>
          <w:sz w:val="22"/>
          <w:szCs w:val="22"/>
        </w:rPr>
        <w:t>olyckor eller om det</w:t>
      </w:r>
    </w:p>
    <w:p w:rsidR="000E0B30" w:rsidRPr="00685C01" w:rsidRDefault="00D54C95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</w:t>
      </w:r>
      <w:r w:rsidR="000E0B30" w:rsidRPr="00685C01">
        <w:rPr>
          <w:rFonts w:ascii="Book Antiqua" w:hAnsi="Book Antiqua" w:cs="Arial"/>
          <w:sz w:val="22"/>
          <w:szCs w:val="22"/>
        </w:rPr>
        <w:t>inns</w:t>
      </w:r>
      <w:r w:rsidR="00085BCE">
        <w:rPr>
          <w:rFonts w:ascii="Book Antiqua" w:hAnsi="Book Antiqua" w:cs="Arial"/>
          <w:sz w:val="22"/>
          <w:szCs w:val="22"/>
        </w:rPr>
        <w:t xml:space="preserve"> </w:t>
      </w:r>
      <w:r w:rsidR="000178E0">
        <w:rPr>
          <w:rFonts w:ascii="Book Antiqua" w:hAnsi="Book Antiqua" w:cs="Arial"/>
          <w:sz w:val="22"/>
          <w:szCs w:val="22"/>
        </w:rPr>
        <w:t>indikationer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 på att befintliga skyddsanordningar inte ger ett säkert stopp. </w:t>
      </w:r>
    </w:p>
    <w:p w:rsidR="000E0B30" w:rsidRPr="00685C01" w:rsidRDefault="000E0B30" w:rsidP="00A34212">
      <w:pPr>
        <w:rPr>
          <w:rFonts w:ascii="Book Antiqua" w:hAnsi="Book Antiqua" w:cs="Arial"/>
          <w:sz w:val="22"/>
          <w:szCs w:val="22"/>
        </w:rPr>
      </w:pPr>
    </w:p>
    <w:p w:rsidR="000E0B30" w:rsidRPr="00E91CE4" w:rsidRDefault="000E0B30" w:rsidP="00A34212">
      <w:pPr>
        <w:rPr>
          <w:rFonts w:ascii="Book Antiqua" w:hAnsi="Book Antiqua" w:cs="Arial"/>
          <w:b/>
          <w:sz w:val="22"/>
          <w:szCs w:val="22"/>
        </w:rPr>
      </w:pPr>
      <w:r w:rsidRPr="00E91CE4">
        <w:rPr>
          <w:rFonts w:ascii="Book Antiqua" w:hAnsi="Book Antiqua" w:cs="Arial"/>
          <w:b/>
          <w:sz w:val="22"/>
          <w:szCs w:val="22"/>
        </w:rPr>
        <w:t>Viktiga delar i en sådan riskbedömning är:</w:t>
      </w:r>
    </w:p>
    <w:p w:rsidR="000E0B30" w:rsidRPr="00685C01" w:rsidRDefault="000E0B30" w:rsidP="00685C01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att fastställa</w:t>
      </w:r>
      <w:r w:rsidR="00D54C95">
        <w:rPr>
          <w:rFonts w:ascii="Book Antiqua" w:hAnsi="Book Antiqua" w:cs="Arial"/>
          <w:sz w:val="22"/>
          <w:szCs w:val="22"/>
        </w:rPr>
        <w:t xml:space="preserve"> (definiera)</w:t>
      </w:r>
      <w:r w:rsidRPr="00685C01">
        <w:rPr>
          <w:rFonts w:ascii="Book Antiqua" w:hAnsi="Book Antiqua" w:cs="Arial"/>
          <w:sz w:val="22"/>
          <w:szCs w:val="22"/>
        </w:rPr>
        <w:t xml:space="preserve"> riskområdet</w:t>
      </w:r>
    </w:p>
    <w:p w:rsidR="000E0B30" w:rsidRPr="00685C01" w:rsidRDefault="000E0B30" w:rsidP="00685C01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att kontrollera styrsystemets säkerhet och säkerhetsnivå</w:t>
      </w:r>
    </w:p>
    <w:p w:rsidR="00685C01" w:rsidRPr="00685C01" w:rsidRDefault="000E0B30" w:rsidP="00685C01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att beakta risker för oväntad start</w:t>
      </w:r>
    </w:p>
    <w:p w:rsidR="00685C01" w:rsidRDefault="000E0B30" w:rsidP="00685C01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att beakta risker när utrustningen är bemannad med flera personer eller om </w:t>
      </w:r>
      <w:r w:rsidR="00085BCE">
        <w:rPr>
          <w:rFonts w:ascii="Book Antiqua" w:hAnsi="Book Antiqua" w:cs="Arial"/>
          <w:sz w:val="22"/>
          <w:szCs w:val="22"/>
        </w:rPr>
        <w:t>olika</w:t>
      </w:r>
      <w:r w:rsidRPr="00685C01">
        <w:rPr>
          <w:rFonts w:ascii="Book Antiqua" w:hAnsi="Book Antiqua" w:cs="Arial"/>
          <w:sz w:val="22"/>
          <w:szCs w:val="22"/>
        </w:rPr>
        <w:t xml:space="preserve"> personalgrupper kommer att arbeta i riskområdet, t.ex. </w:t>
      </w:r>
      <w:r w:rsidR="00085BCE">
        <w:rPr>
          <w:rFonts w:ascii="Book Antiqua" w:hAnsi="Book Antiqua" w:cs="Arial"/>
          <w:sz w:val="22"/>
          <w:szCs w:val="22"/>
        </w:rPr>
        <w:t xml:space="preserve">maskinoperatörer tillsammans med </w:t>
      </w:r>
      <w:r w:rsidRPr="00685C01">
        <w:rPr>
          <w:rFonts w:ascii="Book Antiqua" w:hAnsi="Book Antiqua" w:cs="Arial"/>
          <w:sz w:val="22"/>
          <w:szCs w:val="22"/>
        </w:rPr>
        <w:t>städ</w:t>
      </w:r>
      <w:r w:rsidR="00085BCE">
        <w:rPr>
          <w:rFonts w:ascii="Book Antiqua" w:hAnsi="Book Antiqua" w:cs="Arial"/>
          <w:sz w:val="22"/>
          <w:szCs w:val="22"/>
        </w:rPr>
        <w:t>- och underhålls</w:t>
      </w:r>
      <w:r w:rsidRPr="00685C01">
        <w:rPr>
          <w:rFonts w:ascii="Book Antiqua" w:hAnsi="Book Antiqua" w:cs="Arial"/>
          <w:sz w:val="22"/>
          <w:szCs w:val="22"/>
        </w:rPr>
        <w:t>personal</w:t>
      </w:r>
      <w:r w:rsidR="00085BCE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 xml:space="preserve"> </w:t>
      </w:r>
    </w:p>
    <w:p w:rsidR="000E0B30" w:rsidRPr="00685C01" w:rsidRDefault="000E0B30" w:rsidP="00685C01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att bekräfta att alla </w:t>
      </w:r>
      <w:r w:rsidR="00A21801">
        <w:rPr>
          <w:rFonts w:ascii="Book Antiqua" w:hAnsi="Book Antiqua" w:cs="Arial"/>
          <w:sz w:val="22"/>
          <w:szCs w:val="22"/>
        </w:rPr>
        <w:t xml:space="preserve">identifierade </w:t>
      </w:r>
      <w:r w:rsidRPr="00685C01">
        <w:rPr>
          <w:rFonts w:ascii="Book Antiqua" w:hAnsi="Book Antiqua" w:cs="Arial"/>
          <w:sz w:val="22"/>
          <w:szCs w:val="22"/>
        </w:rPr>
        <w:t>risker förebyggts</w:t>
      </w:r>
      <w:r w:rsidR="00FB40D2">
        <w:rPr>
          <w:rFonts w:ascii="Book Antiqua" w:hAnsi="Book Antiqua" w:cs="Arial"/>
          <w:sz w:val="22"/>
          <w:szCs w:val="22"/>
        </w:rPr>
        <w:t xml:space="preserve"> innan ingrepp i utrustningen tillåts </w:t>
      </w:r>
    </w:p>
    <w:p w:rsidR="000E0B30" w:rsidRPr="00685C01" w:rsidRDefault="000E0B30" w:rsidP="00685C01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att bekräfta att alla aktuella maskiner stoppar om flera maskiner finns i riskområdet</w:t>
      </w:r>
    </w:p>
    <w:p w:rsidR="000E0B30" w:rsidRDefault="000E0B30" w:rsidP="00685C01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att kontrollera att ”</w:t>
      </w:r>
      <w:r w:rsidR="00085BCE">
        <w:rPr>
          <w:rFonts w:ascii="Book Antiqua" w:hAnsi="Book Antiqua" w:cs="Arial"/>
          <w:sz w:val="22"/>
          <w:szCs w:val="22"/>
        </w:rPr>
        <w:t>S</w:t>
      </w:r>
      <w:r w:rsidRPr="00685C01">
        <w:rPr>
          <w:rFonts w:ascii="Book Antiqua" w:hAnsi="Book Antiqua" w:cs="Arial"/>
          <w:sz w:val="22"/>
          <w:szCs w:val="22"/>
        </w:rPr>
        <w:t>äkra</w:t>
      </w:r>
      <w:r w:rsidR="00085BCE">
        <w:rPr>
          <w:rFonts w:ascii="Book Antiqua" w:hAnsi="Book Antiqua" w:cs="Arial"/>
          <w:sz w:val="22"/>
          <w:szCs w:val="22"/>
        </w:rPr>
        <w:t xml:space="preserve"> </w:t>
      </w:r>
      <w:r w:rsidR="00D54C95">
        <w:rPr>
          <w:rFonts w:ascii="Book Antiqua" w:hAnsi="Book Antiqua" w:cs="Arial"/>
          <w:sz w:val="22"/>
          <w:szCs w:val="22"/>
        </w:rPr>
        <w:t>s</w:t>
      </w:r>
      <w:r w:rsidR="00085BCE">
        <w:rPr>
          <w:rFonts w:ascii="Book Antiqua" w:hAnsi="Book Antiqua" w:cs="Arial"/>
          <w:sz w:val="22"/>
          <w:szCs w:val="22"/>
        </w:rPr>
        <w:t>topp</w:t>
      </w:r>
      <w:r w:rsidRPr="00685C01">
        <w:rPr>
          <w:rFonts w:ascii="Book Antiqua" w:hAnsi="Book Antiqua" w:cs="Arial"/>
          <w:sz w:val="22"/>
          <w:szCs w:val="22"/>
        </w:rPr>
        <w:t>”-</w:t>
      </w:r>
      <w:r w:rsidR="00230D90">
        <w:rPr>
          <w:rFonts w:ascii="Book Antiqua" w:hAnsi="Book Antiqua" w:cs="Arial"/>
          <w:sz w:val="22"/>
          <w:szCs w:val="22"/>
        </w:rPr>
        <w:t>instruktionerna följs och tekniken fungerar</w:t>
      </w:r>
      <w:r w:rsidRPr="00685C01">
        <w:rPr>
          <w:rFonts w:ascii="Book Antiqua" w:hAnsi="Book Antiqua" w:cs="Arial"/>
          <w:sz w:val="22"/>
          <w:szCs w:val="22"/>
        </w:rPr>
        <w:t xml:space="preserve"> som det är tänkt</w:t>
      </w:r>
    </w:p>
    <w:p w:rsidR="00085BCE" w:rsidRPr="00685C01" w:rsidRDefault="00085BCE" w:rsidP="00685C01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att </w:t>
      </w:r>
      <w:r w:rsidR="00230D90">
        <w:rPr>
          <w:rFonts w:ascii="Book Antiqua" w:hAnsi="Book Antiqua" w:cs="Arial"/>
          <w:sz w:val="22"/>
          <w:szCs w:val="22"/>
        </w:rPr>
        <w:t>”</w:t>
      </w:r>
      <w:r>
        <w:rPr>
          <w:rFonts w:ascii="Book Antiqua" w:hAnsi="Book Antiqua" w:cs="Arial"/>
          <w:sz w:val="22"/>
          <w:szCs w:val="22"/>
        </w:rPr>
        <w:t>Bryt och Lås</w:t>
      </w:r>
      <w:r w:rsidR="00230D90">
        <w:rPr>
          <w:rFonts w:ascii="Book Antiqua" w:hAnsi="Book Antiqua" w:cs="Arial"/>
          <w:sz w:val="22"/>
          <w:szCs w:val="22"/>
        </w:rPr>
        <w:t>”-</w:t>
      </w:r>
      <w:r>
        <w:rPr>
          <w:rFonts w:ascii="Book Antiqua" w:hAnsi="Book Antiqua" w:cs="Arial"/>
          <w:sz w:val="22"/>
          <w:szCs w:val="22"/>
        </w:rPr>
        <w:t>rut</w:t>
      </w:r>
      <w:r w:rsidR="00230D90">
        <w:rPr>
          <w:rFonts w:ascii="Book Antiqua" w:hAnsi="Book Antiqua" w:cs="Arial"/>
          <w:sz w:val="22"/>
          <w:szCs w:val="22"/>
        </w:rPr>
        <w:t>inerna fungerar enligt fastställda instruktioner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3C1D6F">
        <w:rPr>
          <w:rFonts w:ascii="Book Antiqua" w:hAnsi="Book Antiqua" w:cs="Arial"/>
          <w:b/>
          <w:sz w:val="22"/>
          <w:szCs w:val="22"/>
        </w:rPr>
        <w:lastRenderedPageBreak/>
        <w:t xml:space="preserve">Fråga </w:t>
      </w:r>
      <w:r w:rsidR="00EF5E8A" w:rsidRPr="003C1D6F">
        <w:rPr>
          <w:rFonts w:ascii="Book Antiqua" w:hAnsi="Book Antiqua" w:cs="Arial"/>
          <w:b/>
          <w:sz w:val="22"/>
          <w:szCs w:val="22"/>
        </w:rPr>
        <w:t>9</w:t>
      </w:r>
      <w:r w:rsidRPr="003C1D6F">
        <w:rPr>
          <w:rFonts w:ascii="Book Antiqua" w:hAnsi="Book Antiqua" w:cs="Arial"/>
          <w:b/>
          <w:sz w:val="22"/>
          <w:szCs w:val="22"/>
        </w:rPr>
        <w:t>:</w:t>
      </w:r>
      <w:r w:rsidRPr="00685C01">
        <w:rPr>
          <w:rFonts w:ascii="Book Antiqua" w:hAnsi="Book Antiqua" w:cs="Arial"/>
          <w:sz w:val="22"/>
          <w:szCs w:val="22"/>
        </w:rPr>
        <w:t xml:space="preserve"> </w:t>
      </w:r>
      <w:r w:rsidR="004E321F">
        <w:rPr>
          <w:rFonts w:ascii="Book Antiqua" w:hAnsi="Book Antiqua" w:cs="Arial"/>
          <w:sz w:val="22"/>
          <w:szCs w:val="22"/>
        </w:rPr>
        <w:t>F</w:t>
      </w:r>
      <w:r w:rsidRPr="00685C01">
        <w:rPr>
          <w:rFonts w:ascii="Book Antiqua" w:hAnsi="Book Antiqua" w:cs="Arial"/>
          <w:sz w:val="22"/>
          <w:szCs w:val="22"/>
        </w:rPr>
        <w:t xml:space="preserve">lera arbetsolyckor och tillbud </w:t>
      </w:r>
      <w:r w:rsidR="004E321F">
        <w:rPr>
          <w:rFonts w:ascii="Book Antiqua" w:hAnsi="Book Antiqua" w:cs="Arial"/>
          <w:sz w:val="22"/>
          <w:szCs w:val="22"/>
        </w:rPr>
        <w:t xml:space="preserve">har inträffat </w:t>
      </w:r>
      <w:r w:rsidRPr="00685C01">
        <w:rPr>
          <w:rFonts w:ascii="Book Antiqua" w:hAnsi="Book Antiqua" w:cs="Arial"/>
          <w:sz w:val="22"/>
          <w:szCs w:val="22"/>
        </w:rPr>
        <w:t xml:space="preserve">där nyckelbrytare på grindar varit </w:t>
      </w:r>
    </w:p>
    <w:p w:rsidR="00FB40D2" w:rsidRPr="00685C01" w:rsidRDefault="000E0B30" w:rsidP="00FB40D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inblandade. </w:t>
      </w:r>
      <w:r w:rsidR="007E6EF2">
        <w:rPr>
          <w:rFonts w:ascii="Book Antiqua" w:hAnsi="Book Antiqua" w:cs="Arial"/>
          <w:sz w:val="22"/>
          <w:szCs w:val="22"/>
        </w:rPr>
        <w:t>A</w:t>
      </w:r>
      <w:r w:rsidRPr="00685C01">
        <w:rPr>
          <w:rFonts w:ascii="Book Antiqua" w:hAnsi="Book Antiqua" w:cs="Arial"/>
          <w:sz w:val="22"/>
          <w:szCs w:val="22"/>
        </w:rPr>
        <w:t>ntingen</w:t>
      </w:r>
      <w:r w:rsidR="007E6EF2">
        <w:rPr>
          <w:rFonts w:ascii="Book Antiqua" w:hAnsi="Book Antiqua" w:cs="Arial"/>
          <w:sz w:val="22"/>
          <w:szCs w:val="22"/>
        </w:rPr>
        <w:t xml:space="preserve"> har</w:t>
      </w:r>
      <w:r w:rsidRPr="00685C01">
        <w:rPr>
          <w:rFonts w:ascii="Book Antiqua" w:hAnsi="Book Antiqua" w:cs="Arial"/>
          <w:sz w:val="22"/>
          <w:szCs w:val="22"/>
        </w:rPr>
        <w:t xml:space="preserve"> brytarens kapsling gått sönder eller </w:t>
      </w:r>
      <w:r w:rsidR="00230D90">
        <w:rPr>
          <w:rFonts w:ascii="Book Antiqua" w:hAnsi="Book Antiqua" w:cs="Arial"/>
          <w:sz w:val="22"/>
          <w:szCs w:val="22"/>
        </w:rPr>
        <w:t xml:space="preserve">också </w:t>
      </w:r>
      <w:r w:rsidRPr="00685C01">
        <w:rPr>
          <w:rFonts w:ascii="Book Antiqua" w:hAnsi="Book Antiqua" w:cs="Arial"/>
          <w:sz w:val="22"/>
          <w:szCs w:val="22"/>
        </w:rPr>
        <w:t>har</w:t>
      </w:r>
      <w:r w:rsidR="007E6EF2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nyckeln</w:t>
      </w:r>
      <w:r w:rsidR="00230D90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 xml:space="preserve">brustit och stannat kvar i brytaren. </w:t>
      </w:r>
      <w:r w:rsidR="00230D90">
        <w:rPr>
          <w:rFonts w:ascii="Book Antiqua" w:hAnsi="Book Antiqua" w:cs="Arial"/>
          <w:sz w:val="22"/>
          <w:szCs w:val="22"/>
        </w:rPr>
        <w:t xml:space="preserve">När </w:t>
      </w:r>
      <w:r w:rsidRPr="00685C01">
        <w:rPr>
          <w:rFonts w:ascii="Book Antiqua" w:hAnsi="Book Antiqua" w:cs="Arial"/>
          <w:sz w:val="22"/>
          <w:szCs w:val="22"/>
        </w:rPr>
        <w:t>operatören</w:t>
      </w:r>
      <w:r w:rsidR="00230D90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öppnat grinden</w:t>
      </w:r>
      <w:r w:rsidR="007E6EF2">
        <w:rPr>
          <w:rFonts w:ascii="Book Antiqua" w:hAnsi="Book Antiqua" w:cs="Arial"/>
          <w:sz w:val="22"/>
          <w:szCs w:val="22"/>
        </w:rPr>
        <w:t>,</w:t>
      </w:r>
      <w:r w:rsidRPr="00685C01">
        <w:rPr>
          <w:rFonts w:ascii="Book Antiqua" w:hAnsi="Book Antiqua" w:cs="Arial"/>
          <w:sz w:val="22"/>
          <w:szCs w:val="22"/>
        </w:rPr>
        <w:t xml:space="preserve"> för att gå in i riskområdet</w:t>
      </w:r>
      <w:r w:rsidR="007E6EF2">
        <w:rPr>
          <w:rFonts w:ascii="Book Antiqua" w:hAnsi="Book Antiqua" w:cs="Arial"/>
          <w:sz w:val="22"/>
          <w:szCs w:val="22"/>
        </w:rPr>
        <w:t>,</w:t>
      </w:r>
      <w:r w:rsidR="00230D90">
        <w:rPr>
          <w:rFonts w:ascii="Book Antiqua" w:hAnsi="Book Antiqua" w:cs="Arial"/>
          <w:sz w:val="22"/>
          <w:szCs w:val="22"/>
        </w:rPr>
        <w:t xml:space="preserve"> har stoppfunktionen därför uteblivit</w:t>
      </w:r>
      <w:r w:rsidRPr="00685C01">
        <w:rPr>
          <w:rFonts w:ascii="Book Antiqua" w:hAnsi="Book Antiqua" w:cs="Arial"/>
          <w:sz w:val="22"/>
          <w:szCs w:val="22"/>
        </w:rPr>
        <w:t>.</w:t>
      </w:r>
      <w:r w:rsidR="00F978A5">
        <w:rPr>
          <w:rFonts w:ascii="Book Antiqua" w:hAnsi="Book Antiqua" w:cs="Arial"/>
          <w:sz w:val="22"/>
          <w:szCs w:val="22"/>
        </w:rPr>
        <w:t xml:space="preserve"> </w:t>
      </w:r>
      <w:r w:rsidR="00FB40D2" w:rsidRPr="00685C01">
        <w:rPr>
          <w:rFonts w:ascii="Book Antiqua" w:hAnsi="Book Antiqua" w:cs="Arial"/>
          <w:sz w:val="22"/>
          <w:szCs w:val="22"/>
        </w:rPr>
        <w:t>I</w:t>
      </w:r>
      <w:r w:rsidR="00FB40D2">
        <w:rPr>
          <w:rFonts w:ascii="Book Antiqua" w:hAnsi="Book Antiqua" w:cs="Arial"/>
          <w:sz w:val="22"/>
          <w:szCs w:val="22"/>
        </w:rPr>
        <w:t xml:space="preserve"> </w:t>
      </w:r>
      <w:r w:rsidR="00FB40D2" w:rsidRPr="00685C01">
        <w:rPr>
          <w:rFonts w:ascii="Book Antiqua" w:hAnsi="Book Antiqua" w:cs="Arial"/>
          <w:sz w:val="22"/>
          <w:szCs w:val="22"/>
        </w:rPr>
        <w:t>de fall där</w:t>
      </w:r>
      <w:r w:rsidR="00FB40D2">
        <w:rPr>
          <w:rFonts w:ascii="Book Antiqua" w:hAnsi="Book Antiqua" w:cs="Arial"/>
          <w:sz w:val="22"/>
          <w:szCs w:val="22"/>
        </w:rPr>
        <w:t xml:space="preserve"> </w:t>
      </w:r>
      <w:r w:rsidR="00FB40D2" w:rsidRPr="00685C01">
        <w:rPr>
          <w:rFonts w:ascii="Book Antiqua" w:hAnsi="Book Antiqua" w:cs="Arial"/>
          <w:sz w:val="22"/>
          <w:szCs w:val="22"/>
        </w:rPr>
        <w:t>endast en mekanisk brytare används på en grind innebär en trasig</w:t>
      </w:r>
      <w:r w:rsidR="00FB40D2">
        <w:rPr>
          <w:rFonts w:ascii="Book Antiqua" w:hAnsi="Book Antiqua" w:cs="Arial"/>
          <w:sz w:val="22"/>
          <w:szCs w:val="22"/>
        </w:rPr>
        <w:t xml:space="preserve"> </w:t>
      </w:r>
      <w:r w:rsidR="00FB40D2" w:rsidRPr="00685C01">
        <w:rPr>
          <w:rFonts w:ascii="Book Antiqua" w:hAnsi="Book Antiqua" w:cs="Arial"/>
          <w:sz w:val="22"/>
          <w:szCs w:val="22"/>
        </w:rPr>
        <w:t xml:space="preserve">nyckelbrytare en direkt risk för allvarliga olyckor. </w:t>
      </w:r>
    </w:p>
    <w:p w:rsidR="000E0B30" w:rsidRPr="00685C01" w:rsidRDefault="000E0B30" w:rsidP="00A34212">
      <w:pPr>
        <w:rPr>
          <w:rFonts w:ascii="Book Antiqua" w:hAnsi="Book Antiqua" w:cs="Arial"/>
          <w:sz w:val="22"/>
          <w:szCs w:val="22"/>
        </w:rPr>
      </w:pPr>
    </w:p>
    <w:p w:rsid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Det bör också kontrolleras att ”skyddet” som skall försvåra losskruvning av nyckeln är </w:t>
      </w:r>
    </w:p>
    <w:p w:rsid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intakt. Detta skydd kan exempelvis vara en skyddskåpa som täcker nyckelns fästskruvar,</w:t>
      </w:r>
    </w:p>
    <w:p w:rsid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eller en permanent montering av nyckeln (t.ex. genom svetsning, nitning eller ”envägs”-</w:t>
      </w:r>
    </w:p>
    <w:p w:rsidR="000E0B30" w:rsidRP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skruv) som försvårar demontering.</w:t>
      </w:r>
    </w:p>
    <w:p w:rsidR="000E0B30" w:rsidRPr="00685C01" w:rsidRDefault="000E0B30" w:rsidP="00A34212">
      <w:pPr>
        <w:rPr>
          <w:rFonts w:ascii="Book Antiqua" w:hAnsi="Book Antiqua" w:cs="Arial"/>
          <w:sz w:val="22"/>
          <w:szCs w:val="22"/>
        </w:rPr>
      </w:pPr>
    </w:p>
    <w:p w:rsidR="002A0E6A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Generellt minskas risken för utebliven stoppfunktion genom att använda två brytare</w:t>
      </w:r>
      <w:r w:rsidR="002A0E6A">
        <w:rPr>
          <w:rFonts w:ascii="Book Antiqua" w:hAnsi="Book Antiqua" w:cs="Arial"/>
          <w:sz w:val="22"/>
          <w:szCs w:val="22"/>
        </w:rPr>
        <w:t xml:space="preserve"> som är</w:t>
      </w:r>
    </w:p>
    <w:p w:rsidR="002A0E6A" w:rsidRDefault="002A0E6A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inkopplade på så sätt 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att skyddsfunktionen kvarstår </w:t>
      </w:r>
      <w:r>
        <w:rPr>
          <w:rFonts w:ascii="Book Antiqua" w:hAnsi="Book Antiqua" w:cs="Arial"/>
          <w:sz w:val="22"/>
          <w:szCs w:val="22"/>
        </w:rPr>
        <w:t>om det blir fel på en av brytarna</w:t>
      </w:r>
      <w:r w:rsidR="006866E3">
        <w:rPr>
          <w:rFonts w:ascii="Book Antiqua" w:hAnsi="Book Antiqua" w:cs="Arial"/>
          <w:sz w:val="22"/>
          <w:szCs w:val="22"/>
        </w:rPr>
        <w:t xml:space="preserve"> -</w:t>
      </w:r>
    </w:p>
    <w:p w:rsidR="00D54C95" w:rsidRDefault="008C0DFA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d.v.s. redundanta system</w:t>
      </w:r>
      <w:r w:rsidR="000E0B30" w:rsidRPr="00685C01">
        <w:rPr>
          <w:rFonts w:ascii="Book Antiqua" w:hAnsi="Book Antiqua" w:cs="Arial"/>
          <w:sz w:val="22"/>
          <w:szCs w:val="22"/>
        </w:rPr>
        <w:t>.</w:t>
      </w:r>
      <w:r w:rsidR="002A0E6A">
        <w:rPr>
          <w:rFonts w:ascii="Book Antiqua" w:hAnsi="Book Antiqua" w:cs="Arial"/>
          <w:sz w:val="22"/>
          <w:szCs w:val="22"/>
        </w:rPr>
        <w:t xml:space="preserve"> Felet måste självfallet fångas upp och åtgärdas</w:t>
      </w:r>
      <w:r w:rsidR="006866E3">
        <w:rPr>
          <w:rFonts w:ascii="Book Antiqua" w:hAnsi="Book Antiqua" w:cs="Arial"/>
          <w:sz w:val="22"/>
          <w:szCs w:val="22"/>
        </w:rPr>
        <w:t xml:space="preserve"> med hög prioritet</w:t>
      </w:r>
      <w:r w:rsidR="002A0E6A">
        <w:rPr>
          <w:rFonts w:ascii="Book Antiqua" w:hAnsi="Book Antiqua" w:cs="Arial"/>
          <w:sz w:val="22"/>
          <w:szCs w:val="22"/>
        </w:rPr>
        <w:t>.</w:t>
      </w:r>
      <w:r w:rsidR="00500EEB">
        <w:rPr>
          <w:rFonts w:ascii="Book Antiqua" w:hAnsi="Book Antiqua" w:cs="Arial"/>
          <w:sz w:val="22"/>
          <w:szCs w:val="22"/>
        </w:rPr>
        <w:t xml:space="preserve"> </w:t>
      </w:r>
    </w:p>
    <w:p w:rsidR="00D54C95" w:rsidRDefault="00D54C95" w:rsidP="00A34212">
      <w:pPr>
        <w:rPr>
          <w:rFonts w:ascii="Book Antiqua" w:hAnsi="Book Antiqua" w:cs="Arial"/>
          <w:sz w:val="22"/>
          <w:szCs w:val="22"/>
        </w:rPr>
      </w:pPr>
    </w:p>
    <w:p w:rsidR="000E0B30" w:rsidRP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Ett alternativ </w:t>
      </w:r>
      <w:r w:rsidR="006866E3">
        <w:rPr>
          <w:rFonts w:ascii="Book Antiqua" w:hAnsi="Book Antiqua" w:cs="Arial"/>
          <w:sz w:val="22"/>
          <w:szCs w:val="22"/>
        </w:rPr>
        <w:t xml:space="preserve">till nyckelbrytare </w:t>
      </w:r>
      <w:r w:rsidRPr="00685C01">
        <w:rPr>
          <w:rFonts w:ascii="Book Antiqua" w:hAnsi="Book Antiqua" w:cs="Arial"/>
          <w:sz w:val="22"/>
          <w:szCs w:val="22"/>
        </w:rPr>
        <w:t>är att använda beröringsfri</w:t>
      </w:r>
      <w:r w:rsidR="006866E3">
        <w:rPr>
          <w:rFonts w:ascii="Book Antiqua" w:hAnsi="Book Antiqua" w:cs="Arial"/>
          <w:sz w:val="22"/>
          <w:szCs w:val="22"/>
        </w:rPr>
        <w:t>a</w:t>
      </w:r>
      <w:r w:rsidR="002A0E6A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säkerhetsgivare med</w:t>
      </w:r>
      <w:r w:rsidR="002A0E6A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hög säkerhetsnivå. Fördelen</w:t>
      </w:r>
      <w:r w:rsidR="008C0DFA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 xml:space="preserve">med denna </w:t>
      </w:r>
      <w:r w:rsidR="006866E3">
        <w:rPr>
          <w:rFonts w:ascii="Book Antiqua" w:hAnsi="Book Antiqua" w:cs="Arial"/>
          <w:sz w:val="22"/>
          <w:szCs w:val="22"/>
        </w:rPr>
        <w:t xml:space="preserve">lösning </w:t>
      </w:r>
      <w:r w:rsidRPr="00685C01">
        <w:rPr>
          <w:rFonts w:ascii="Book Antiqua" w:hAnsi="Book Antiqua" w:cs="Arial"/>
          <w:sz w:val="22"/>
          <w:szCs w:val="22"/>
        </w:rPr>
        <w:t xml:space="preserve">är att den saknar mekaniska delar </w:t>
      </w:r>
      <w:r w:rsidR="00500EEB">
        <w:rPr>
          <w:rFonts w:ascii="Book Antiqua" w:hAnsi="Book Antiqua" w:cs="Arial"/>
          <w:sz w:val="22"/>
          <w:szCs w:val="22"/>
        </w:rPr>
        <w:t>och betraktas därför som mer tillförlitlig.</w:t>
      </w:r>
      <w:r w:rsidRPr="00685C01">
        <w:rPr>
          <w:rFonts w:ascii="Book Antiqua" w:hAnsi="Book Antiqua" w:cs="Arial"/>
          <w:sz w:val="22"/>
          <w:szCs w:val="22"/>
        </w:rPr>
        <w:t xml:space="preserve"> </w:t>
      </w:r>
    </w:p>
    <w:p w:rsidR="000E0B30" w:rsidRPr="00685C01" w:rsidRDefault="000E0B30" w:rsidP="00A34212">
      <w:pPr>
        <w:rPr>
          <w:rFonts w:ascii="Book Antiqua" w:hAnsi="Book Antiqua" w:cs="Arial"/>
          <w:sz w:val="22"/>
          <w:szCs w:val="22"/>
        </w:rPr>
      </w:pPr>
    </w:p>
    <w:p w:rsidR="00396180" w:rsidRDefault="000E0B30" w:rsidP="00A34212">
      <w:pPr>
        <w:rPr>
          <w:rFonts w:ascii="Book Antiqua" w:hAnsi="Book Antiqua" w:cs="Arial"/>
          <w:sz w:val="22"/>
          <w:szCs w:val="22"/>
        </w:rPr>
      </w:pPr>
      <w:r w:rsidRPr="00F76B7B">
        <w:rPr>
          <w:rFonts w:ascii="Book Antiqua" w:hAnsi="Book Antiqua" w:cs="Arial"/>
          <w:sz w:val="22"/>
          <w:szCs w:val="22"/>
        </w:rPr>
        <w:t xml:space="preserve">Erfarenheter visar att det är mycket viktigt att nyckelbrytare </w:t>
      </w:r>
      <w:r w:rsidR="00396180">
        <w:rPr>
          <w:rFonts w:ascii="Book Antiqua" w:hAnsi="Book Antiqua" w:cs="Arial"/>
          <w:sz w:val="22"/>
          <w:szCs w:val="22"/>
        </w:rPr>
        <w:t>och annan säkerhetskritisk</w:t>
      </w:r>
    </w:p>
    <w:p w:rsidR="00500EEB" w:rsidRDefault="00396180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utrustning </w:t>
      </w:r>
      <w:r w:rsidR="000E0B30" w:rsidRPr="00396180">
        <w:rPr>
          <w:rFonts w:ascii="Book Antiqua" w:hAnsi="Book Antiqua" w:cs="Arial"/>
          <w:sz w:val="22"/>
          <w:szCs w:val="22"/>
        </w:rPr>
        <w:t>underkastas fortlöpande tillsyn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F911C3" w:rsidRPr="00396180">
        <w:rPr>
          <w:rFonts w:ascii="Book Antiqua" w:hAnsi="Book Antiqua" w:cs="Arial"/>
          <w:sz w:val="22"/>
          <w:szCs w:val="22"/>
        </w:rPr>
        <w:t xml:space="preserve">och </w:t>
      </w:r>
      <w:r w:rsidRPr="00396180">
        <w:rPr>
          <w:rFonts w:ascii="Book Antiqua" w:hAnsi="Book Antiqua" w:cs="Arial"/>
          <w:sz w:val="22"/>
          <w:szCs w:val="22"/>
        </w:rPr>
        <w:t>fortlöpande</w:t>
      </w:r>
      <w:r w:rsidR="00F911C3" w:rsidRPr="00396180">
        <w:rPr>
          <w:rFonts w:ascii="Book Antiqua" w:hAnsi="Book Antiqua" w:cs="Arial"/>
          <w:sz w:val="22"/>
          <w:szCs w:val="22"/>
        </w:rPr>
        <w:t xml:space="preserve"> underhåll.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  </w:t>
      </w:r>
      <w:r w:rsidR="00F76B7B">
        <w:rPr>
          <w:rFonts w:ascii="Book Antiqua" w:hAnsi="Book Antiqua" w:cs="Arial"/>
          <w:sz w:val="22"/>
          <w:szCs w:val="22"/>
        </w:rPr>
        <w:t xml:space="preserve"> </w:t>
      </w:r>
    </w:p>
    <w:p w:rsidR="000E0B30" w:rsidRP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 </w:t>
      </w:r>
    </w:p>
    <w:p w:rsidR="00685C01" w:rsidRDefault="000E0B30" w:rsidP="00A34212">
      <w:pPr>
        <w:rPr>
          <w:rFonts w:ascii="Book Antiqua" w:hAnsi="Book Antiqua" w:cs="Arial"/>
          <w:sz w:val="22"/>
          <w:szCs w:val="22"/>
        </w:rPr>
      </w:pPr>
      <w:r w:rsidRPr="00B37703">
        <w:rPr>
          <w:rFonts w:ascii="Book Antiqua" w:hAnsi="Book Antiqua" w:cs="Arial"/>
          <w:b/>
          <w:sz w:val="22"/>
          <w:szCs w:val="22"/>
        </w:rPr>
        <w:t xml:space="preserve">Fråga </w:t>
      </w:r>
      <w:r w:rsidR="00EF5E8A">
        <w:rPr>
          <w:rFonts w:ascii="Book Antiqua" w:hAnsi="Book Antiqua" w:cs="Arial"/>
          <w:b/>
          <w:sz w:val="22"/>
          <w:szCs w:val="22"/>
        </w:rPr>
        <w:t>10</w:t>
      </w:r>
      <w:r w:rsidRPr="00B37703">
        <w:rPr>
          <w:rFonts w:ascii="Book Antiqua" w:hAnsi="Book Antiqua" w:cs="Arial"/>
          <w:b/>
          <w:sz w:val="22"/>
          <w:szCs w:val="22"/>
        </w:rPr>
        <w:t>:</w:t>
      </w:r>
      <w:r w:rsidRPr="00685C01">
        <w:rPr>
          <w:rFonts w:ascii="Book Antiqua" w:hAnsi="Book Antiqua" w:cs="Arial"/>
          <w:sz w:val="22"/>
          <w:szCs w:val="22"/>
        </w:rPr>
        <w:t xml:space="preserve"> Kontroll av att instruktioner följs och att säkerhetssystemen inte kringgås bör göras </w:t>
      </w:r>
    </w:p>
    <w:p w:rsidR="00E2531D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>regelbundet, t.ex. vid skyddsronder</w:t>
      </w:r>
      <w:r w:rsidR="00454BFE">
        <w:rPr>
          <w:rFonts w:ascii="Book Antiqua" w:hAnsi="Book Antiqua" w:cs="Arial"/>
          <w:sz w:val="22"/>
          <w:szCs w:val="22"/>
        </w:rPr>
        <w:t xml:space="preserve"> (beteendebaserade faktorer)</w:t>
      </w:r>
      <w:r w:rsidRPr="00685C01">
        <w:rPr>
          <w:rFonts w:ascii="Book Antiqua" w:hAnsi="Book Antiqua" w:cs="Arial"/>
          <w:sz w:val="22"/>
          <w:szCs w:val="22"/>
        </w:rPr>
        <w:t>. Om man finner att</w:t>
      </w:r>
      <w:r w:rsidR="00E2531D">
        <w:rPr>
          <w:rFonts w:ascii="Book Antiqua" w:hAnsi="Book Antiqua" w:cs="Arial"/>
          <w:sz w:val="22"/>
          <w:szCs w:val="22"/>
        </w:rPr>
        <w:t xml:space="preserve"> </w:t>
      </w:r>
      <w:r w:rsidRPr="00685C01">
        <w:rPr>
          <w:rFonts w:ascii="Book Antiqua" w:hAnsi="Book Antiqua" w:cs="Arial"/>
          <w:sz w:val="22"/>
          <w:szCs w:val="22"/>
        </w:rPr>
        <w:t>instruk</w:t>
      </w:r>
      <w:r w:rsidR="00E2531D">
        <w:rPr>
          <w:rFonts w:ascii="Book Antiqua" w:hAnsi="Book Antiqua" w:cs="Arial"/>
          <w:sz w:val="22"/>
          <w:szCs w:val="22"/>
        </w:rPr>
        <w:t>-</w:t>
      </w:r>
    </w:p>
    <w:p w:rsidR="00E2531D" w:rsidRDefault="000E0B30" w:rsidP="00A34212">
      <w:pPr>
        <w:rPr>
          <w:rFonts w:ascii="Book Antiqua" w:hAnsi="Book Antiqua" w:cs="Arial"/>
          <w:sz w:val="22"/>
          <w:szCs w:val="22"/>
        </w:rPr>
      </w:pPr>
      <w:r w:rsidRPr="00685C01">
        <w:rPr>
          <w:rFonts w:ascii="Book Antiqua" w:hAnsi="Book Antiqua" w:cs="Arial"/>
          <w:sz w:val="22"/>
          <w:szCs w:val="22"/>
        </w:rPr>
        <w:t xml:space="preserve">tioner inte följs är det viktigt att </w:t>
      </w:r>
      <w:r w:rsidR="00E2531D">
        <w:rPr>
          <w:rFonts w:ascii="Book Antiqua" w:hAnsi="Book Antiqua" w:cs="Arial"/>
          <w:sz w:val="22"/>
          <w:szCs w:val="22"/>
        </w:rPr>
        <w:t>dels vidta konkreta åtgärder för att lösa det akuta problemet</w:t>
      </w:r>
    </w:p>
    <w:p w:rsidR="004224C7" w:rsidRDefault="00E2531D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men också att 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analysera </w:t>
      </w:r>
      <w:r w:rsidR="00D54C95">
        <w:rPr>
          <w:rFonts w:ascii="Book Antiqua" w:hAnsi="Book Antiqua" w:cs="Arial"/>
          <w:sz w:val="22"/>
          <w:szCs w:val="22"/>
        </w:rPr>
        <w:t xml:space="preserve">de bakomliggande 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orsakerna till </w:t>
      </w:r>
      <w:r w:rsidR="003C1109">
        <w:rPr>
          <w:rFonts w:ascii="Book Antiqua" w:hAnsi="Book Antiqua" w:cs="Arial"/>
          <w:sz w:val="22"/>
          <w:szCs w:val="22"/>
        </w:rPr>
        <w:t>felhandlandet</w:t>
      </w:r>
      <w:r w:rsidR="00D54C95">
        <w:rPr>
          <w:rFonts w:ascii="Book Antiqua" w:hAnsi="Book Antiqua" w:cs="Arial"/>
          <w:sz w:val="22"/>
          <w:szCs w:val="22"/>
        </w:rPr>
        <w:t xml:space="preserve">. </w:t>
      </w:r>
      <w:r w:rsidR="006866E3">
        <w:rPr>
          <w:rFonts w:ascii="Book Antiqua" w:hAnsi="Book Antiqua" w:cs="Arial"/>
          <w:sz w:val="22"/>
          <w:szCs w:val="22"/>
        </w:rPr>
        <w:t xml:space="preserve">Leta dock inte syndabockar. </w:t>
      </w:r>
      <w:r w:rsidR="000E0B30" w:rsidRPr="00685C01">
        <w:rPr>
          <w:rFonts w:ascii="Book Antiqua" w:hAnsi="Book Antiqua" w:cs="Arial"/>
          <w:sz w:val="22"/>
          <w:szCs w:val="22"/>
        </w:rPr>
        <w:t>Om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0E0B30" w:rsidRPr="00685C01">
        <w:rPr>
          <w:rFonts w:ascii="Book Antiqua" w:hAnsi="Book Antiqua" w:cs="Arial"/>
          <w:sz w:val="22"/>
          <w:szCs w:val="22"/>
        </w:rPr>
        <w:t>det är svårt att</w:t>
      </w:r>
      <w:r w:rsidR="006866E3">
        <w:rPr>
          <w:rFonts w:ascii="Book Antiqua" w:hAnsi="Book Antiqua" w:cs="Arial"/>
          <w:sz w:val="22"/>
          <w:szCs w:val="22"/>
        </w:rPr>
        <w:t xml:space="preserve"> </w:t>
      </w:r>
      <w:r w:rsidR="000E0B30" w:rsidRPr="00685C01">
        <w:rPr>
          <w:rFonts w:ascii="Book Antiqua" w:hAnsi="Book Antiqua" w:cs="Arial"/>
          <w:sz w:val="22"/>
          <w:szCs w:val="22"/>
        </w:rPr>
        <w:t>genomföra arbetsuppgifterna utan att kringgå instruktioner och säkerhetssystem</w:t>
      </w:r>
      <w:r w:rsidR="005E58F0">
        <w:rPr>
          <w:rFonts w:ascii="Book Antiqua" w:hAnsi="Book Antiqua" w:cs="Arial"/>
          <w:sz w:val="22"/>
          <w:szCs w:val="22"/>
        </w:rPr>
        <w:t xml:space="preserve"> </w:t>
      </w:r>
      <w:r w:rsidR="000E0B30" w:rsidRPr="00685C01">
        <w:rPr>
          <w:rFonts w:ascii="Book Antiqua" w:hAnsi="Book Antiqua" w:cs="Arial"/>
          <w:sz w:val="22"/>
          <w:szCs w:val="22"/>
        </w:rPr>
        <w:t>behöver</w:t>
      </w:r>
      <w:r w:rsidR="006866E3">
        <w:rPr>
          <w:rFonts w:ascii="Book Antiqua" w:hAnsi="Book Antiqua" w:cs="Arial"/>
          <w:sz w:val="22"/>
          <w:szCs w:val="22"/>
        </w:rPr>
        <w:t xml:space="preserve"> </w:t>
      </w:r>
      <w:r w:rsidR="000E0B30" w:rsidRPr="00685C01">
        <w:rPr>
          <w:rFonts w:ascii="Book Antiqua" w:hAnsi="Book Antiqua" w:cs="Arial"/>
          <w:sz w:val="22"/>
          <w:szCs w:val="22"/>
        </w:rPr>
        <w:t>troligen tekniska eller</w:t>
      </w:r>
      <w:r w:rsidR="00454BFE">
        <w:rPr>
          <w:rFonts w:ascii="Book Antiqua" w:hAnsi="Book Antiqua" w:cs="Arial"/>
          <w:sz w:val="22"/>
          <w:szCs w:val="22"/>
        </w:rPr>
        <w:t xml:space="preserve"> </w:t>
      </w:r>
      <w:r w:rsidR="000E0B30" w:rsidRPr="00685C01">
        <w:rPr>
          <w:rFonts w:ascii="Book Antiqua" w:hAnsi="Book Antiqua" w:cs="Arial"/>
          <w:sz w:val="22"/>
          <w:szCs w:val="22"/>
        </w:rPr>
        <w:t>organisatoriska åtgärder vidtas för att möjliggöra att</w:t>
      </w:r>
      <w:r w:rsidR="003C1109">
        <w:rPr>
          <w:rFonts w:ascii="Book Antiqua" w:hAnsi="Book Antiqua" w:cs="Arial"/>
          <w:sz w:val="22"/>
          <w:szCs w:val="22"/>
        </w:rPr>
        <w:t xml:space="preserve"> </w:t>
      </w:r>
      <w:r w:rsidR="000E0B30" w:rsidRPr="00685C01">
        <w:rPr>
          <w:rFonts w:ascii="Book Antiqua" w:hAnsi="Book Antiqua" w:cs="Arial"/>
          <w:sz w:val="22"/>
          <w:szCs w:val="22"/>
        </w:rPr>
        <w:t>arbetet</w:t>
      </w:r>
      <w:r w:rsidR="005E58F0">
        <w:rPr>
          <w:rFonts w:ascii="Book Antiqua" w:hAnsi="Book Antiqua" w:cs="Arial"/>
          <w:sz w:val="22"/>
          <w:szCs w:val="22"/>
        </w:rPr>
        <w:t xml:space="preserve"> </w:t>
      </w:r>
      <w:r w:rsidR="000E0B30" w:rsidRPr="00685C01">
        <w:rPr>
          <w:rFonts w:ascii="Book Antiqua" w:hAnsi="Book Antiqua" w:cs="Arial"/>
          <w:sz w:val="22"/>
          <w:szCs w:val="22"/>
        </w:rPr>
        <w:t>utförs på</w:t>
      </w:r>
      <w:r w:rsidR="006866E3">
        <w:rPr>
          <w:rFonts w:ascii="Book Antiqua" w:hAnsi="Book Antiqua" w:cs="Arial"/>
          <w:sz w:val="22"/>
          <w:szCs w:val="22"/>
        </w:rPr>
        <w:t xml:space="preserve"> </w:t>
      </w:r>
      <w:r w:rsidR="000E0B30" w:rsidRPr="00685C01">
        <w:rPr>
          <w:rFonts w:ascii="Book Antiqua" w:hAnsi="Book Antiqua" w:cs="Arial"/>
          <w:sz w:val="22"/>
          <w:szCs w:val="22"/>
        </w:rPr>
        <w:t xml:space="preserve">ett säkert sätt. En dialog mellan alla berörda är viktig för </w:t>
      </w:r>
      <w:r w:rsidR="0077560D">
        <w:rPr>
          <w:rFonts w:ascii="Book Antiqua" w:hAnsi="Book Antiqua" w:cs="Arial"/>
          <w:sz w:val="22"/>
          <w:szCs w:val="22"/>
        </w:rPr>
        <w:t>att finna orsakerna till</w:t>
      </w:r>
      <w:r w:rsidR="005E58F0">
        <w:rPr>
          <w:rFonts w:ascii="Book Antiqua" w:hAnsi="Book Antiqua" w:cs="Arial"/>
          <w:sz w:val="22"/>
          <w:szCs w:val="22"/>
        </w:rPr>
        <w:t xml:space="preserve"> </w:t>
      </w:r>
      <w:r w:rsidR="0077560D">
        <w:rPr>
          <w:rFonts w:ascii="Book Antiqua" w:hAnsi="Book Antiqua" w:cs="Arial"/>
          <w:sz w:val="22"/>
          <w:szCs w:val="22"/>
        </w:rPr>
        <w:t>problemen</w:t>
      </w:r>
      <w:r w:rsidR="006866E3">
        <w:rPr>
          <w:rFonts w:ascii="Book Antiqua" w:hAnsi="Book Antiqua" w:cs="Arial"/>
          <w:sz w:val="22"/>
          <w:szCs w:val="22"/>
        </w:rPr>
        <w:t xml:space="preserve"> </w:t>
      </w:r>
      <w:r w:rsidR="0077560D">
        <w:rPr>
          <w:rFonts w:ascii="Book Antiqua" w:hAnsi="Book Antiqua" w:cs="Arial"/>
          <w:sz w:val="22"/>
          <w:szCs w:val="22"/>
        </w:rPr>
        <w:t>och för att kunna åtgärda dessa.</w:t>
      </w:r>
    </w:p>
    <w:p w:rsidR="006866E3" w:rsidRDefault="006866E3" w:rsidP="00A34212">
      <w:pPr>
        <w:rPr>
          <w:rFonts w:ascii="Book Antiqua" w:hAnsi="Book Antiqua" w:cs="Arial"/>
          <w:sz w:val="22"/>
          <w:szCs w:val="22"/>
        </w:rPr>
      </w:pPr>
    </w:p>
    <w:p w:rsidR="006866E3" w:rsidRPr="00685C01" w:rsidRDefault="006866E3" w:rsidP="00A3421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Olyckor och andra avvikelser brukar ofta skyllas på </w:t>
      </w:r>
      <w:r w:rsidR="00E50623">
        <w:rPr>
          <w:rFonts w:ascii="Book Antiqua" w:hAnsi="Book Antiqua" w:cs="Arial"/>
          <w:sz w:val="22"/>
          <w:szCs w:val="22"/>
        </w:rPr>
        <w:t>”</w:t>
      </w:r>
      <w:r>
        <w:rPr>
          <w:rFonts w:ascii="Book Antiqua" w:hAnsi="Book Antiqua" w:cs="Arial"/>
          <w:sz w:val="22"/>
          <w:szCs w:val="22"/>
        </w:rPr>
        <w:t>den mänskliga faktorn</w:t>
      </w:r>
      <w:r w:rsidR="00E50623">
        <w:rPr>
          <w:rFonts w:ascii="Book Antiqua" w:hAnsi="Book Antiqua" w:cs="Arial"/>
          <w:sz w:val="22"/>
          <w:szCs w:val="22"/>
        </w:rPr>
        <w:t>”</w:t>
      </w:r>
      <w:r>
        <w:rPr>
          <w:rFonts w:ascii="Book Antiqua" w:hAnsi="Book Antiqua" w:cs="Arial"/>
          <w:sz w:val="22"/>
          <w:szCs w:val="22"/>
        </w:rPr>
        <w:t xml:space="preserve">. En sundare inställning är dock </w:t>
      </w:r>
      <w:r w:rsidR="00E50623">
        <w:rPr>
          <w:rFonts w:ascii="Book Antiqua" w:hAnsi="Book Antiqua" w:cs="Arial"/>
          <w:sz w:val="22"/>
          <w:szCs w:val="22"/>
        </w:rPr>
        <w:t>”</w:t>
      </w:r>
      <w:r>
        <w:rPr>
          <w:rFonts w:ascii="Book Antiqua" w:hAnsi="Book Antiqua" w:cs="Arial"/>
          <w:sz w:val="22"/>
          <w:szCs w:val="22"/>
        </w:rPr>
        <w:t>lita på den mänskliga faktorn</w:t>
      </w:r>
      <w:r w:rsidR="00E50623">
        <w:rPr>
          <w:rFonts w:ascii="Book Antiqua" w:hAnsi="Book Antiqua" w:cs="Arial"/>
          <w:sz w:val="22"/>
          <w:szCs w:val="22"/>
        </w:rPr>
        <w:t>”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E50623">
        <w:rPr>
          <w:rFonts w:ascii="Book Antiqua" w:hAnsi="Book Antiqua" w:cs="Arial"/>
          <w:sz w:val="22"/>
          <w:szCs w:val="22"/>
        </w:rPr>
        <w:t>Då det uppstår fel i t.ex. automatiserade arbetsutrustningar är det just människans kloka ingripanden som kan klarar upp situa-tionen. Ett bra systematiskt arbetsmiljöarbete och en ”bra” säkerhetskultur skapar därför goda förutsättningar för att förebygga och skapa en säker arbets- och produktionsmiljö.</w:t>
      </w:r>
    </w:p>
    <w:p w:rsidR="009739EF" w:rsidRDefault="009739EF" w:rsidP="00A34212">
      <w:pPr>
        <w:rPr>
          <w:rFonts w:ascii="Book Antiqua" w:hAnsi="Book Antiqua" w:cs="Arial"/>
          <w:sz w:val="22"/>
          <w:szCs w:val="22"/>
        </w:rPr>
      </w:pPr>
    </w:p>
    <w:p w:rsidR="00177C19" w:rsidRDefault="00EF5E8A" w:rsidP="00177C19">
      <w:pPr>
        <w:rPr>
          <w:rFonts w:ascii="Book Antiqua" w:hAnsi="Book Antiqua" w:cs="Arial"/>
          <w:sz w:val="22"/>
          <w:szCs w:val="22"/>
        </w:rPr>
      </w:pPr>
      <w:r w:rsidRPr="00EF5E8A">
        <w:rPr>
          <w:rFonts w:ascii="Book Antiqua" w:hAnsi="Book Antiqua" w:cs="Arial"/>
          <w:b/>
          <w:sz w:val="22"/>
          <w:szCs w:val="22"/>
        </w:rPr>
        <w:t>Fråga 11: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8C03C4" w:rsidRPr="008C03C4">
        <w:rPr>
          <w:rFonts w:ascii="Book Antiqua" w:hAnsi="Book Antiqua" w:cs="Arial"/>
          <w:sz w:val="22"/>
          <w:szCs w:val="22"/>
        </w:rPr>
        <w:t xml:space="preserve">Arbetsplatsolyckor och </w:t>
      </w:r>
      <w:r w:rsidR="008C03C4">
        <w:rPr>
          <w:rFonts w:ascii="Book Antiqua" w:hAnsi="Book Antiqua" w:cs="Arial"/>
          <w:sz w:val="22"/>
          <w:szCs w:val="22"/>
        </w:rPr>
        <w:t>–</w:t>
      </w:r>
      <w:r w:rsidR="008C03C4" w:rsidRPr="008C03C4">
        <w:rPr>
          <w:rFonts w:ascii="Book Antiqua" w:hAnsi="Book Antiqua" w:cs="Arial"/>
          <w:sz w:val="22"/>
          <w:szCs w:val="22"/>
        </w:rPr>
        <w:t>sjukdomar</w:t>
      </w:r>
      <w:r w:rsidR="008C03C4">
        <w:rPr>
          <w:rFonts w:ascii="Book Antiqua" w:hAnsi="Book Antiqua" w:cs="Arial"/>
          <w:sz w:val="22"/>
          <w:szCs w:val="22"/>
        </w:rPr>
        <w:t xml:space="preserve"> ska skyndsamt anmälas till bl.a. Arbetsmiljö-verket. Arbetsmiljöverket ska dessutom utan dröjsmål underrättas när allvarliga arbets</w:t>
      </w:r>
      <w:r w:rsidR="004A4370">
        <w:rPr>
          <w:rFonts w:ascii="Book Antiqua" w:hAnsi="Book Antiqua" w:cs="Arial"/>
          <w:sz w:val="22"/>
          <w:szCs w:val="22"/>
        </w:rPr>
        <w:t>-</w:t>
      </w:r>
      <w:r w:rsidR="008C03C4">
        <w:rPr>
          <w:rFonts w:ascii="Book Antiqua" w:hAnsi="Book Antiqua" w:cs="Arial"/>
          <w:sz w:val="22"/>
          <w:szCs w:val="22"/>
        </w:rPr>
        <w:t xml:space="preserve">skador och allvarliga tillbud </w:t>
      </w:r>
      <w:r w:rsidR="004A4370">
        <w:rPr>
          <w:rFonts w:ascii="Book Antiqua" w:hAnsi="Book Antiqua" w:cs="Arial"/>
          <w:sz w:val="22"/>
          <w:szCs w:val="22"/>
        </w:rPr>
        <w:t xml:space="preserve">inträffat (Arbetsmiljöförordningen, 2 § - s.k. paragraf två anmälningar). Det är också viktigt att det finns fungerande rutiner på företagen som tar hand om anmälningarna och strukturerar dem på ett sätt att de kan användas i det egna syste-matiska arbetsmiljöarbetet för att förebygga framtida arbetsskador. </w:t>
      </w:r>
    </w:p>
    <w:p w:rsidR="00EF2942" w:rsidRDefault="00EF2942" w:rsidP="00177C19">
      <w:pPr>
        <w:rPr>
          <w:rFonts w:ascii="Book Antiqua" w:hAnsi="Book Antiqua" w:cs="Arial"/>
          <w:sz w:val="22"/>
          <w:szCs w:val="22"/>
        </w:rPr>
      </w:pPr>
    </w:p>
    <w:p w:rsidR="00EF2942" w:rsidRDefault="00EF2942" w:rsidP="00EF294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Såväl myndigheter som företag arbetar i dag utifrån devisen ”lärande från olyckor”. Flera</w:t>
      </w:r>
    </w:p>
    <w:p w:rsidR="00EF2942" w:rsidRDefault="00EF2942" w:rsidP="00EF294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konferenser har dessutom haft detta tema. </w:t>
      </w:r>
      <w:r w:rsidR="00EF5E8A" w:rsidRPr="00454BFE">
        <w:rPr>
          <w:rFonts w:ascii="Book Antiqua" w:hAnsi="Book Antiqua" w:cs="Arial"/>
          <w:sz w:val="22"/>
          <w:szCs w:val="22"/>
        </w:rPr>
        <w:t xml:space="preserve">Det finns </w:t>
      </w:r>
      <w:r w:rsidR="00454BFE">
        <w:rPr>
          <w:rFonts w:ascii="Book Antiqua" w:hAnsi="Book Antiqua" w:cs="Arial"/>
          <w:sz w:val="22"/>
          <w:szCs w:val="22"/>
        </w:rPr>
        <w:t xml:space="preserve">dock </w:t>
      </w:r>
      <w:r w:rsidR="00EF5E8A" w:rsidRPr="00454BFE">
        <w:rPr>
          <w:rFonts w:ascii="Book Antiqua" w:hAnsi="Book Antiqua" w:cs="Arial"/>
          <w:sz w:val="22"/>
          <w:szCs w:val="22"/>
        </w:rPr>
        <w:t>ett stort mörkertal beträffande inträffade</w:t>
      </w:r>
      <w:r w:rsidR="00454BFE">
        <w:rPr>
          <w:rFonts w:ascii="Book Antiqua" w:hAnsi="Book Antiqua" w:cs="Arial"/>
          <w:sz w:val="22"/>
          <w:szCs w:val="22"/>
        </w:rPr>
        <w:t xml:space="preserve"> </w:t>
      </w:r>
      <w:r w:rsidR="00EF5E8A" w:rsidRPr="00454BFE">
        <w:rPr>
          <w:rFonts w:ascii="Book Antiqua" w:hAnsi="Book Antiqua" w:cs="Arial"/>
          <w:sz w:val="22"/>
          <w:szCs w:val="22"/>
        </w:rPr>
        <w:t>olyckor och tillbud</w:t>
      </w:r>
      <w:r w:rsidR="001104DB" w:rsidRPr="00454BFE">
        <w:rPr>
          <w:rFonts w:ascii="Book Antiqua" w:hAnsi="Book Antiqua" w:cs="Arial"/>
          <w:sz w:val="22"/>
          <w:szCs w:val="22"/>
        </w:rPr>
        <w:t xml:space="preserve"> </w:t>
      </w:r>
      <w:r w:rsidR="00454BFE">
        <w:rPr>
          <w:rFonts w:ascii="Book Antiqua" w:hAnsi="Book Antiqua" w:cs="Arial"/>
          <w:sz w:val="22"/>
          <w:szCs w:val="22"/>
        </w:rPr>
        <w:t>i</w:t>
      </w:r>
      <w:r w:rsidR="00A37A85">
        <w:rPr>
          <w:rFonts w:ascii="Book Antiqua" w:hAnsi="Book Antiqua" w:cs="Arial"/>
          <w:sz w:val="22"/>
          <w:szCs w:val="22"/>
        </w:rPr>
        <w:t xml:space="preserve"> arbetslivet.</w:t>
      </w:r>
      <w:r w:rsidR="00454BFE">
        <w:rPr>
          <w:rFonts w:ascii="Book Antiqua" w:hAnsi="Book Antiqua" w:cs="Arial"/>
          <w:sz w:val="22"/>
          <w:szCs w:val="22"/>
        </w:rPr>
        <w:t xml:space="preserve"> </w:t>
      </w:r>
      <w:r w:rsidR="00EF5E8A">
        <w:rPr>
          <w:rFonts w:ascii="Book Antiqua" w:hAnsi="Book Antiqua" w:cs="Arial"/>
          <w:sz w:val="22"/>
          <w:szCs w:val="22"/>
        </w:rPr>
        <w:t xml:space="preserve">Framför allt entreprenörer anmäler inte i </w:t>
      </w:r>
      <w:r>
        <w:rPr>
          <w:rFonts w:ascii="Book Antiqua" w:hAnsi="Book Antiqua" w:cs="Arial"/>
          <w:sz w:val="22"/>
          <w:szCs w:val="22"/>
        </w:rPr>
        <w:t>den utsträckning</w:t>
      </w:r>
      <w:r w:rsidR="00EF5E8A">
        <w:rPr>
          <w:rFonts w:ascii="Book Antiqua" w:hAnsi="Book Antiqua" w:cs="Arial"/>
          <w:sz w:val="22"/>
          <w:szCs w:val="22"/>
        </w:rPr>
        <w:t xml:space="preserve"> som de ska göra</w:t>
      </w:r>
      <w:r w:rsidR="00A37A85">
        <w:rPr>
          <w:rFonts w:ascii="Book Antiqua" w:hAnsi="Book Antiqua" w:cs="Arial"/>
          <w:sz w:val="22"/>
          <w:szCs w:val="22"/>
        </w:rPr>
        <w:t xml:space="preserve"> </w:t>
      </w:r>
      <w:r w:rsidR="00EF5E8A">
        <w:rPr>
          <w:rFonts w:ascii="Book Antiqua" w:hAnsi="Book Antiqua" w:cs="Arial"/>
          <w:sz w:val="22"/>
          <w:szCs w:val="22"/>
        </w:rPr>
        <w:t>vilket är ett problem</w:t>
      </w:r>
      <w:r w:rsidR="001104DB">
        <w:rPr>
          <w:rFonts w:ascii="Book Antiqua" w:hAnsi="Book Antiqua" w:cs="Arial"/>
          <w:sz w:val="22"/>
          <w:szCs w:val="22"/>
        </w:rPr>
        <w:t xml:space="preserve">. </w:t>
      </w:r>
      <w:hyperlink r:id="rId13" w:history="1">
        <w:r w:rsidRPr="00550846">
          <w:rPr>
            <w:rStyle w:val="Hyperlnk"/>
            <w:rFonts w:ascii="Book Antiqua" w:hAnsi="Book Antiqua" w:cs="Arial"/>
            <w:sz w:val="22"/>
            <w:szCs w:val="22"/>
          </w:rPr>
          <w:t>Den samordningsansvarige på ett fast driftställe där flera arbetsgivare är verksamma</w:t>
        </w:r>
      </w:hyperlink>
      <w:r w:rsidRPr="00177C19">
        <w:rPr>
          <w:rFonts w:ascii="Book Antiqua" w:hAnsi="Book Antiqua" w:cs="Arial"/>
          <w:sz w:val="22"/>
          <w:szCs w:val="22"/>
        </w:rPr>
        <w:t xml:space="preserve"> är </w:t>
      </w:r>
      <w:r>
        <w:rPr>
          <w:rFonts w:ascii="Book Antiqua" w:hAnsi="Book Antiqua" w:cs="Arial"/>
          <w:sz w:val="22"/>
          <w:szCs w:val="22"/>
        </w:rPr>
        <w:t xml:space="preserve">därför </w:t>
      </w:r>
      <w:r w:rsidRPr="00177C19">
        <w:rPr>
          <w:rFonts w:ascii="Book Antiqua" w:hAnsi="Book Antiqua" w:cs="Arial"/>
          <w:sz w:val="22"/>
          <w:szCs w:val="22"/>
        </w:rPr>
        <w:t>den person som lämpligen bör kunna organisera denna fråga så att relevanta händelser anmäls på ett korrekt sätt (se arbetsmiljölagen, kap. 3, 7 d §).</w:t>
      </w:r>
    </w:p>
    <w:p w:rsidR="00AE7C84" w:rsidRPr="005C0327" w:rsidRDefault="00AE7C84" w:rsidP="00AE7C84">
      <w:pPr>
        <w:rPr>
          <w:rFonts w:ascii="Book Antiqua" w:hAnsi="Book Antiqua" w:cs="Arial"/>
          <w:b/>
        </w:rPr>
      </w:pPr>
      <w:r w:rsidRPr="005C0327">
        <w:rPr>
          <w:rFonts w:ascii="Book Antiqua" w:hAnsi="Book Antiqua" w:cs="Arial"/>
          <w:b/>
        </w:rPr>
        <w:lastRenderedPageBreak/>
        <w:t>Ordförklaringar</w:t>
      </w:r>
    </w:p>
    <w:p w:rsidR="00AE7C84" w:rsidRPr="005C0327" w:rsidRDefault="00AE7C84" w:rsidP="00AE7C84">
      <w:pPr>
        <w:rPr>
          <w:rFonts w:ascii="Book Antiqua" w:hAnsi="Book Antiqua" w:cs="Arial"/>
          <w:b/>
          <w:sz w:val="8"/>
          <w:szCs w:val="8"/>
        </w:rPr>
      </w:pPr>
    </w:p>
    <w:p w:rsidR="004A4370" w:rsidRDefault="004A4370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Arbetsskada</w:t>
      </w:r>
      <w:r>
        <w:rPr>
          <w:rFonts w:ascii="Book Antiqua" w:hAnsi="Book Antiqua" w:cs="Arial"/>
          <w:sz w:val="22"/>
          <w:szCs w:val="22"/>
        </w:rPr>
        <w:tab/>
        <w:t xml:space="preserve">Arbetsskada är ett samlingsbegrepp för arbetsolycka och </w:t>
      </w:r>
    </w:p>
    <w:p w:rsidR="004A4370" w:rsidRDefault="00A52AE9" w:rsidP="004A4370">
      <w:pPr>
        <w:ind w:left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</w:t>
      </w:r>
      <w:r w:rsidR="004A4370">
        <w:rPr>
          <w:rFonts w:ascii="Book Antiqua" w:hAnsi="Book Antiqua" w:cs="Arial"/>
          <w:sz w:val="22"/>
          <w:szCs w:val="22"/>
        </w:rPr>
        <w:t>rbetssjukdom</w:t>
      </w:r>
      <w:r>
        <w:rPr>
          <w:rFonts w:ascii="Book Antiqua" w:hAnsi="Book Antiqua" w:cs="Arial"/>
          <w:sz w:val="22"/>
          <w:szCs w:val="22"/>
        </w:rPr>
        <w:t xml:space="preserve"> (ohälsa)</w:t>
      </w:r>
      <w:r w:rsidR="004A4370">
        <w:rPr>
          <w:rFonts w:ascii="Book Antiqua" w:hAnsi="Book Antiqua" w:cs="Arial"/>
          <w:sz w:val="22"/>
          <w:szCs w:val="22"/>
        </w:rPr>
        <w:t>.</w:t>
      </w:r>
      <w:r w:rsidR="00EC353E">
        <w:rPr>
          <w:rFonts w:ascii="Book Antiqua" w:hAnsi="Book Antiqua" w:cs="Arial"/>
          <w:sz w:val="22"/>
          <w:szCs w:val="22"/>
        </w:rPr>
        <w:t xml:space="preserve"> </w:t>
      </w:r>
    </w:p>
    <w:p w:rsidR="00EC353E" w:rsidRDefault="00EC353E" w:rsidP="004A4370">
      <w:pPr>
        <w:ind w:left="2608"/>
        <w:rPr>
          <w:rFonts w:ascii="Book Antiqua" w:hAnsi="Book Antiqua" w:cs="Arial"/>
          <w:sz w:val="22"/>
          <w:szCs w:val="22"/>
        </w:rPr>
      </w:pPr>
    </w:p>
    <w:p w:rsidR="00EC353E" w:rsidRPr="00EC353E" w:rsidRDefault="00EC353E" w:rsidP="00887E64">
      <w:pPr>
        <w:ind w:left="2608" w:hanging="2608"/>
        <w:rPr>
          <w:rFonts w:ascii="Book Antiqua" w:hAnsi="Book Antiqua" w:cs="Arial"/>
          <w:sz w:val="22"/>
          <w:szCs w:val="22"/>
        </w:rPr>
      </w:pPr>
      <w:r w:rsidRPr="00DF4D08">
        <w:rPr>
          <w:rFonts w:ascii="Book Antiqua" w:hAnsi="Book Antiqua" w:cs="Arial"/>
          <w:sz w:val="22"/>
          <w:szCs w:val="22"/>
        </w:rPr>
        <w:t xml:space="preserve">Arbetsskadeanmälan </w:t>
      </w:r>
      <w:r w:rsidRPr="00DF4D08">
        <w:rPr>
          <w:rFonts w:ascii="Book Antiqua" w:hAnsi="Book Antiqua" w:cs="Arial"/>
          <w:sz w:val="22"/>
          <w:szCs w:val="22"/>
        </w:rPr>
        <w:tab/>
      </w:r>
      <w:r w:rsidR="004E321F" w:rsidRPr="00DF4D08">
        <w:rPr>
          <w:rFonts w:ascii="Book Antiqua" w:hAnsi="Book Antiqua" w:cs="Arial"/>
          <w:sz w:val="22"/>
          <w:szCs w:val="22"/>
        </w:rPr>
        <w:t>Arbetsgivaren ska så snabb som möjligt anmäla a</w:t>
      </w:r>
      <w:r w:rsidRPr="00DF4D08">
        <w:rPr>
          <w:rFonts w:ascii="Book Antiqua" w:hAnsi="Book Antiqua" w:cs="Arial"/>
          <w:sz w:val="22"/>
          <w:szCs w:val="22"/>
        </w:rPr>
        <w:t xml:space="preserve">rbetsskador </w:t>
      </w:r>
      <w:r w:rsidR="00887E64" w:rsidRPr="00DF4D08">
        <w:rPr>
          <w:rFonts w:ascii="Book Antiqua" w:hAnsi="Book Antiqua" w:cs="Arial"/>
          <w:sz w:val="22"/>
          <w:szCs w:val="22"/>
        </w:rPr>
        <w:t xml:space="preserve">och allvarliga tillbud </w:t>
      </w:r>
      <w:r w:rsidRPr="00DF4D08">
        <w:rPr>
          <w:rFonts w:ascii="Book Antiqua" w:hAnsi="Book Antiqua" w:cs="Arial"/>
          <w:sz w:val="22"/>
          <w:szCs w:val="22"/>
        </w:rPr>
        <w:t>till Arbetsmiljöverket.</w:t>
      </w:r>
      <w:r w:rsidR="00887E64" w:rsidRPr="00DF4D08">
        <w:rPr>
          <w:rFonts w:ascii="Book Antiqua" w:hAnsi="Book Antiqua" w:cs="Arial"/>
          <w:sz w:val="22"/>
          <w:szCs w:val="22"/>
        </w:rPr>
        <w:t xml:space="preserve"> Detta kan göras direkt på </w:t>
      </w:r>
      <w:hyperlink r:id="rId14" w:tgtFrame="_blank" w:history="1">
        <w:r w:rsidRPr="00DF4D08">
          <w:rPr>
            <w:rStyle w:val="Hyperlnk"/>
            <w:rFonts w:ascii="Book Antiqua" w:hAnsi="Book Antiqua" w:cs="Arial"/>
            <w:sz w:val="22"/>
            <w:szCs w:val="22"/>
          </w:rPr>
          <w:t>www.anmalarbetsskada.se </w:t>
        </w:r>
      </w:hyperlink>
      <w:r w:rsidR="00887E64" w:rsidRPr="00DF4D08">
        <w:rPr>
          <w:rFonts w:ascii="Book Antiqua" w:hAnsi="Book Antiqua" w:cs="Arial"/>
          <w:sz w:val="22"/>
          <w:szCs w:val="22"/>
        </w:rPr>
        <w:t xml:space="preserve">. </w:t>
      </w:r>
      <w:r w:rsidRPr="00DF4D08">
        <w:rPr>
          <w:rFonts w:ascii="Book Antiqua" w:hAnsi="Book Antiqua" w:cs="Arial"/>
          <w:sz w:val="22"/>
          <w:szCs w:val="22"/>
        </w:rPr>
        <w:t xml:space="preserve">Där fyller </w:t>
      </w:r>
      <w:r w:rsidR="00A52AE9" w:rsidRPr="00DF4D08">
        <w:rPr>
          <w:rFonts w:ascii="Book Antiqua" w:hAnsi="Book Antiqua" w:cs="Arial"/>
          <w:sz w:val="22"/>
          <w:szCs w:val="22"/>
        </w:rPr>
        <w:t>man</w:t>
      </w:r>
      <w:r w:rsidRPr="00DF4D08">
        <w:rPr>
          <w:rFonts w:ascii="Book Antiqua" w:hAnsi="Book Antiqua" w:cs="Arial"/>
          <w:sz w:val="22"/>
          <w:szCs w:val="22"/>
        </w:rPr>
        <w:t xml:space="preserve"> </w:t>
      </w:r>
      <w:r w:rsidR="004E321F" w:rsidRPr="00DF4D08">
        <w:rPr>
          <w:rFonts w:ascii="Book Antiqua" w:hAnsi="Book Antiqua" w:cs="Arial"/>
          <w:sz w:val="22"/>
          <w:szCs w:val="22"/>
        </w:rPr>
        <w:t>vid</w:t>
      </w:r>
      <w:r w:rsidR="00A52AE9" w:rsidRPr="00DF4D08">
        <w:rPr>
          <w:rFonts w:ascii="Book Antiqua" w:hAnsi="Book Antiqua" w:cs="Arial"/>
          <w:sz w:val="22"/>
          <w:szCs w:val="22"/>
        </w:rPr>
        <w:t xml:space="preserve"> samma tillfälle i u</w:t>
      </w:r>
      <w:r w:rsidRPr="00DF4D08">
        <w:rPr>
          <w:rFonts w:ascii="Book Antiqua" w:hAnsi="Book Antiqua" w:cs="Arial"/>
          <w:sz w:val="22"/>
          <w:szCs w:val="22"/>
        </w:rPr>
        <w:t xml:space="preserve">ppgifterna både till Arbetsmiljöverket och Försäkringskassan och har därmed levt upp till kraven i såväl </w:t>
      </w:r>
      <w:r w:rsidR="004E321F" w:rsidRPr="00DF4D08">
        <w:rPr>
          <w:rFonts w:ascii="Book Antiqua" w:hAnsi="Book Antiqua" w:cs="Arial"/>
          <w:sz w:val="22"/>
          <w:szCs w:val="22"/>
        </w:rPr>
        <w:t>a</w:t>
      </w:r>
      <w:r w:rsidRPr="00DF4D08">
        <w:rPr>
          <w:rFonts w:ascii="Book Antiqua" w:hAnsi="Book Antiqua" w:cs="Arial"/>
          <w:sz w:val="22"/>
          <w:szCs w:val="22"/>
        </w:rPr>
        <w:t>rbetsmiljöför</w:t>
      </w:r>
      <w:r w:rsidR="004E321F" w:rsidRPr="00DF4D08">
        <w:rPr>
          <w:rFonts w:ascii="Book Antiqua" w:hAnsi="Book Antiqua" w:cs="Arial"/>
          <w:sz w:val="22"/>
          <w:szCs w:val="22"/>
        </w:rPr>
        <w:t>-</w:t>
      </w:r>
      <w:r w:rsidRPr="00DF4D08">
        <w:rPr>
          <w:rFonts w:ascii="Book Antiqua" w:hAnsi="Book Antiqua" w:cs="Arial"/>
          <w:sz w:val="22"/>
          <w:szCs w:val="22"/>
        </w:rPr>
        <w:t>ordningen</w:t>
      </w:r>
      <w:r w:rsidR="00DF4D08" w:rsidRPr="00DF4D08">
        <w:rPr>
          <w:rFonts w:ascii="Book Antiqua" w:hAnsi="Book Antiqua" w:cs="Arial"/>
          <w:sz w:val="22"/>
          <w:szCs w:val="22"/>
        </w:rPr>
        <w:t>s § 2</w:t>
      </w:r>
      <w:r w:rsidRPr="00DF4D08">
        <w:rPr>
          <w:rFonts w:ascii="Book Antiqua" w:hAnsi="Book Antiqua" w:cs="Arial"/>
          <w:sz w:val="22"/>
          <w:szCs w:val="22"/>
        </w:rPr>
        <w:t xml:space="preserve"> som i </w:t>
      </w:r>
      <w:r w:rsidR="004E321F" w:rsidRPr="00DF4D08">
        <w:rPr>
          <w:rFonts w:ascii="Book Antiqua" w:hAnsi="Book Antiqua" w:cs="Arial"/>
          <w:sz w:val="22"/>
          <w:szCs w:val="22"/>
        </w:rPr>
        <w:t>s</w:t>
      </w:r>
      <w:r w:rsidRPr="00DF4D08">
        <w:rPr>
          <w:rFonts w:ascii="Book Antiqua" w:hAnsi="Book Antiqua" w:cs="Arial"/>
          <w:sz w:val="22"/>
          <w:szCs w:val="22"/>
        </w:rPr>
        <w:t xml:space="preserve">ocialförsäkringsbalkens 42 kap § 10. </w:t>
      </w:r>
      <w:r w:rsidR="004E321F" w:rsidRPr="00DF4D08">
        <w:rPr>
          <w:rFonts w:ascii="Book Antiqua" w:hAnsi="Book Antiqua" w:cs="Arial"/>
          <w:sz w:val="22"/>
          <w:szCs w:val="22"/>
        </w:rPr>
        <w:t>A</w:t>
      </w:r>
      <w:r w:rsidRPr="00DF4D08">
        <w:rPr>
          <w:rFonts w:ascii="Book Antiqua" w:hAnsi="Book Antiqua" w:cs="Arial"/>
          <w:sz w:val="22"/>
          <w:szCs w:val="22"/>
        </w:rPr>
        <w:t>nmälan ska göras i samråd med skyddsombudet.</w:t>
      </w:r>
    </w:p>
    <w:p w:rsidR="00EC353E" w:rsidRDefault="00EC353E" w:rsidP="004A4370">
      <w:pPr>
        <w:ind w:left="2608"/>
        <w:rPr>
          <w:rFonts w:ascii="Book Antiqua" w:hAnsi="Book Antiqua" w:cs="Arial"/>
          <w:sz w:val="22"/>
          <w:szCs w:val="22"/>
        </w:rPr>
      </w:pPr>
    </w:p>
    <w:p w:rsidR="00AE7C84" w:rsidRPr="00CF5A8C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 w:rsidRPr="00CF5A8C">
        <w:rPr>
          <w:rFonts w:ascii="Book Antiqua" w:hAnsi="Book Antiqua" w:cs="Arial"/>
          <w:sz w:val="22"/>
          <w:szCs w:val="22"/>
        </w:rPr>
        <w:t xml:space="preserve">Arbetsutrustning </w:t>
      </w:r>
      <w:r w:rsidRPr="00CF5A8C">
        <w:rPr>
          <w:rFonts w:ascii="Book Antiqua" w:hAnsi="Book Antiqua" w:cs="Arial"/>
          <w:sz w:val="22"/>
          <w:szCs w:val="22"/>
        </w:rPr>
        <w:tab/>
        <w:t>Maskin, anordning, verktyg, redskap eller installation, som används i arbetet</w:t>
      </w:r>
      <w:r>
        <w:rPr>
          <w:rFonts w:ascii="Book Antiqua" w:hAnsi="Book Antiqua" w:cs="Arial"/>
          <w:sz w:val="22"/>
          <w:szCs w:val="22"/>
        </w:rPr>
        <w:t>.</w:t>
      </w:r>
    </w:p>
    <w:p w:rsidR="00AE7C84" w:rsidRPr="00671765" w:rsidRDefault="00AE7C84" w:rsidP="00AE7C84">
      <w:pPr>
        <w:rPr>
          <w:rFonts w:ascii="Book Antiqua" w:hAnsi="Book Antiqua" w:cs="Arial"/>
          <w:sz w:val="22"/>
          <w:szCs w:val="22"/>
        </w:rPr>
      </w:pPr>
    </w:p>
    <w:p w:rsidR="00AE7C84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 w:rsidRPr="00CF5A8C">
        <w:rPr>
          <w:rFonts w:ascii="Book Antiqua" w:hAnsi="Book Antiqua" w:cs="Arial"/>
          <w:sz w:val="22"/>
          <w:szCs w:val="22"/>
        </w:rPr>
        <w:t xml:space="preserve">Användning av </w:t>
      </w:r>
      <w:r w:rsidRPr="00CF5A8C">
        <w:rPr>
          <w:rFonts w:ascii="Book Antiqua" w:hAnsi="Book Antiqua" w:cs="Arial"/>
          <w:sz w:val="22"/>
          <w:szCs w:val="22"/>
        </w:rPr>
        <w:tab/>
        <w:t xml:space="preserve">Aktivitet med arbetsutrustning som start och stopp, nyttjande, </w:t>
      </w:r>
    </w:p>
    <w:p w:rsidR="00AE7C84" w:rsidRPr="00CF5A8C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 w:rsidRPr="00CF5A8C">
        <w:rPr>
          <w:rFonts w:ascii="Book Antiqua" w:hAnsi="Book Antiqua" w:cs="Arial"/>
          <w:sz w:val="22"/>
          <w:szCs w:val="22"/>
        </w:rPr>
        <w:t xml:space="preserve">arbetsutrustning </w:t>
      </w:r>
      <w:r>
        <w:rPr>
          <w:rFonts w:ascii="Book Antiqua" w:hAnsi="Book Antiqua" w:cs="Arial"/>
          <w:sz w:val="22"/>
          <w:szCs w:val="22"/>
        </w:rPr>
        <w:tab/>
      </w:r>
      <w:r w:rsidRPr="00CF5A8C">
        <w:rPr>
          <w:rFonts w:ascii="Book Antiqua" w:hAnsi="Book Antiqua" w:cs="Arial"/>
          <w:sz w:val="22"/>
          <w:szCs w:val="22"/>
        </w:rPr>
        <w:t xml:space="preserve">transport, montering, </w:t>
      </w:r>
      <w:r>
        <w:rPr>
          <w:rFonts w:ascii="Book Antiqua" w:hAnsi="Book Antiqua" w:cs="Arial"/>
          <w:sz w:val="22"/>
          <w:szCs w:val="22"/>
        </w:rPr>
        <w:t>i</w:t>
      </w:r>
      <w:r w:rsidRPr="00CF5A8C">
        <w:rPr>
          <w:rFonts w:ascii="Book Antiqua" w:hAnsi="Book Antiqua" w:cs="Arial"/>
          <w:sz w:val="22"/>
          <w:szCs w:val="22"/>
        </w:rPr>
        <w:t>nstallation, reparation, ändring, service, rengöring och underhåll.</w:t>
      </w:r>
    </w:p>
    <w:p w:rsidR="00AE7C84" w:rsidRDefault="00AE7C84" w:rsidP="00AE7C84">
      <w:pPr>
        <w:rPr>
          <w:rFonts w:ascii="Book Antiqua" w:hAnsi="Book Antiqua" w:cs="Arial"/>
          <w:sz w:val="22"/>
          <w:szCs w:val="22"/>
        </w:rPr>
      </w:pPr>
    </w:p>
    <w:p w:rsidR="00AE7C84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 w:rsidRPr="00CF5A8C">
        <w:rPr>
          <w:rFonts w:ascii="Book Antiqua" w:hAnsi="Book Antiqua" w:cs="Arial"/>
          <w:sz w:val="22"/>
          <w:szCs w:val="22"/>
        </w:rPr>
        <w:t xml:space="preserve">Beteendebaserad    </w:t>
      </w:r>
      <w:r>
        <w:rPr>
          <w:rFonts w:ascii="Book Antiqua" w:hAnsi="Book Antiqua" w:cs="Arial"/>
          <w:sz w:val="22"/>
          <w:szCs w:val="22"/>
        </w:rPr>
        <w:tab/>
      </w:r>
      <w:r w:rsidRPr="00CF5A8C">
        <w:rPr>
          <w:rFonts w:ascii="Book Antiqua" w:hAnsi="Book Antiqua" w:cs="Arial"/>
          <w:sz w:val="22"/>
          <w:szCs w:val="22"/>
        </w:rPr>
        <w:t xml:space="preserve">Utgår från människans beteende i </w:t>
      </w:r>
      <w:r>
        <w:rPr>
          <w:rFonts w:ascii="Book Antiqua" w:hAnsi="Book Antiqua" w:cs="Arial"/>
          <w:sz w:val="22"/>
          <w:szCs w:val="22"/>
        </w:rPr>
        <w:t xml:space="preserve">olika </w:t>
      </w:r>
      <w:r w:rsidRPr="00CF5A8C">
        <w:rPr>
          <w:rFonts w:ascii="Book Antiqua" w:hAnsi="Book Antiqua" w:cs="Arial"/>
          <w:sz w:val="22"/>
          <w:szCs w:val="22"/>
        </w:rPr>
        <w:t>situation</w:t>
      </w:r>
      <w:r>
        <w:rPr>
          <w:rFonts w:ascii="Book Antiqua" w:hAnsi="Book Antiqua" w:cs="Arial"/>
          <w:sz w:val="22"/>
          <w:szCs w:val="22"/>
        </w:rPr>
        <w:t>er</w:t>
      </w:r>
      <w:r w:rsidRPr="00CF5A8C">
        <w:rPr>
          <w:rFonts w:ascii="Book Antiqua" w:hAnsi="Book Antiqua" w:cs="Arial"/>
          <w:sz w:val="22"/>
          <w:szCs w:val="22"/>
        </w:rPr>
        <w:t>. Kunskap om</w:t>
      </w:r>
    </w:p>
    <w:p w:rsidR="00AE7C84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 w:rsidRPr="00CF5A8C">
        <w:rPr>
          <w:rFonts w:ascii="Book Antiqua" w:hAnsi="Book Antiqua" w:cs="Arial"/>
          <w:sz w:val="22"/>
          <w:szCs w:val="22"/>
        </w:rPr>
        <w:t xml:space="preserve">säkerhet </w:t>
      </w:r>
      <w:r>
        <w:rPr>
          <w:rFonts w:ascii="Book Antiqua" w:hAnsi="Book Antiqua" w:cs="Arial"/>
          <w:sz w:val="22"/>
          <w:szCs w:val="22"/>
        </w:rPr>
        <w:tab/>
      </w:r>
      <w:r w:rsidRPr="00CF5A8C">
        <w:rPr>
          <w:rFonts w:ascii="Book Antiqua" w:hAnsi="Book Antiqua" w:cs="Arial"/>
          <w:sz w:val="22"/>
          <w:szCs w:val="22"/>
        </w:rPr>
        <w:t>detta kan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CF5A8C">
        <w:rPr>
          <w:rFonts w:ascii="Book Antiqua" w:hAnsi="Book Antiqua" w:cs="Arial"/>
          <w:sz w:val="22"/>
          <w:szCs w:val="22"/>
        </w:rPr>
        <w:t xml:space="preserve">användas vid t ex design av arbetsplatser och -utrustningar samt vid utformningen av </w:t>
      </w:r>
      <w:r w:rsidRPr="00CF5A8C">
        <w:rPr>
          <w:rFonts w:ascii="Book Antiqua" w:hAnsi="Book Antiqua" w:cs="Arial"/>
          <w:sz w:val="22"/>
          <w:szCs w:val="22"/>
        </w:rPr>
        <w:tab/>
        <w:t>det systematiska arbetsmiljöarbetet för att minska risken för oönskade händelser.</w:t>
      </w:r>
    </w:p>
    <w:p w:rsidR="004731CF" w:rsidRDefault="004731CF" w:rsidP="00AE7C84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AE7C84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Bryt och Lås</w:t>
      </w:r>
      <w:r>
        <w:rPr>
          <w:rFonts w:ascii="Book Antiqua" w:hAnsi="Book Antiqua" w:cs="Arial"/>
          <w:sz w:val="22"/>
          <w:szCs w:val="22"/>
        </w:rPr>
        <w:tab/>
      </w:r>
      <w:r w:rsidRPr="00BE443E">
        <w:rPr>
          <w:rFonts w:ascii="Book Antiqua" w:hAnsi="Book Antiqua" w:cs="Arial"/>
          <w:bCs/>
          <w:sz w:val="22"/>
          <w:szCs w:val="22"/>
        </w:rPr>
        <w:t>Bryta</w:t>
      </w:r>
      <w:r w:rsidRPr="00BE443E">
        <w:rPr>
          <w:rFonts w:ascii="Book Antiqua" w:hAnsi="Book Antiqua" w:cs="Arial"/>
          <w:sz w:val="22"/>
          <w:szCs w:val="22"/>
        </w:rPr>
        <w:t xml:space="preserve"> maskinens energitillförsel </w:t>
      </w:r>
      <w:r>
        <w:rPr>
          <w:rFonts w:ascii="Book Antiqua" w:hAnsi="Book Antiqua" w:cs="Arial"/>
          <w:sz w:val="22"/>
          <w:szCs w:val="22"/>
        </w:rPr>
        <w:t>samt s</w:t>
      </w:r>
      <w:r w:rsidRPr="00BE443E">
        <w:rPr>
          <w:rFonts w:ascii="Book Antiqua" w:hAnsi="Book Antiqua" w:cs="Arial"/>
          <w:sz w:val="22"/>
          <w:szCs w:val="22"/>
        </w:rPr>
        <w:t>pärra</w:t>
      </w:r>
      <w:r>
        <w:rPr>
          <w:rFonts w:ascii="Book Antiqua" w:hAnsi="Book Antiqua" w:cs="Arial"/>
          <w:sz w:val="22"/>
          <w:szCs w:val="22"/>
        </w:rPr>
        <w:t xml:space="preserve"> och l</w:t>
      </w:r>
      <w:r w:rsidRPr="00BE443E">
        <w:rPr>
          <w:rFonts w:ascii="Book Antiqua" w:hAnsi="Book Antiqua" w:cs="Arial"/>
          <w:sz w:val="22"/>
          <w:szCs w:val="22"/>
        </w:rPr>
        <w:t xml:space="preserve">åsa </w:t>
      </w:r>
      <w:r>
        <w:rPr>
          <w:rFonts w:ascii="Book Antiqua" w:hAnsi="Book Antiqua" w:cs="Arial"/>
          <w:sz w:val="22"/>
          <w:szCs w:val="22"/>
        </w:rPr>
        <w:t>arbetsutrust-ningen</w:t>
      </w:r>
      <w:r w:rsidRPr="00BE443E">
        <w:rPr>
          <w:rFonts w:ascii="Book Antiqua" w:hAnsi="Book Antiqua" w:cs="Arial"/>
          <w:sz w:val="22"/>
          <w:szCs w:val="22"/>
        </w:rPr>
        <w:t xml:space="preserve"> mot </w:t>
      </w:r>
      <w:r w:rsidR="00203C7B" w:rsidRPr="00BE443E">
        <w:rPr>
          <w:rFonts w:ascii="Book Antiqua" w:hAnsi="Book Antiqua" w:cs="Arial"/>
          <w:sz w:val="22"/>
          <w:szCs w:val="22"/>
        </w:rPr>
        <w:t>oavsiktligt</w:t>
      </w:r>
      <w:r w:rsidRPr="00BE443E">
        <w:rPr>
          <w:rFonts w:ascii="Book Antiqua" w:hAnsi="Book Antiqua" w:cs="Arial"/>
          <w:sz w:val="22"/>
          <w:szCs w:val="22"/>
        </w:rPr>
        <w:t xml:space="preserve"> </w:t>
      </w:r>
      <w:r w:rsidR="00341B6B">
        <w:rPr>
          <w:rFonts w:ascii="Book Antiqua" w:hAnsi="Book Antiqua" w:cs="Arial"/>
          <w:sz w:val="22"/>
          <w:szCs w:val="22"/>
        </w:rPr>
        <w:t>drifttagande</w:t>
      </w:r>
      <w:r w:rsidRPr="00BE443E">
        <w:rPr>
          <w:rFonts w:ascii="Book Antiqua" w:hAnsi="Book Antiqua" w:cs="Arial"/>
          <w:bCs/>
          <w:sz w:val="22"/>
          <w:szCs w:val="22"/>
        </w:rPr>
        <w:t xml:space="preserve">. </w:t>
      </w:r>
      <w:r>
        <w:rPr>
          <w:rFonts w:ascii="Book Antiqua" w:hAnsi="Book Antiqua" w:cs="Arial"/>
          <w:bCs/>
          <w:sz w:val="22"/>
          <w:szCs w:val="22"/>
        </w:rPr>
        <w:t>Det innebär att l</w:t>
      </w:r>
      <w:r w:rsidRPr="00BE443E">
        <w:rPr>
          <w:rFonts w:ascii="Book Antiqua" w:hAnsi="Book Antiqua" w:cs="Arial"/>
          <w:bCs/>
          <w:sz w:val="22"/>
          <w:szCs w:val="22"/>
        </w:rPr>
        <w:t>åsa</w:t>
      </w:r>
      <w:r w:rsidR="00F750DC">
        <w:rPr>
          <w:rFonts w:ascii="Book Antiqua" w:hAnsi="Book Antiqua" w:cs="Arial"/>
          <w:bCs/>
          <w:sz w:val="22"/>
          <w:szCs w:val="22"/>
        </w:rPr>
        <w:t xml:space="preserve"> utrust-ningen</w:t>
      </w:r>
      <w:r w:rsidRPr="00BE443E">
        <w:rPr>
          <w:rFonts w:ascii="Book Antiqua" w:hAnsi="Book Antiqua" w:cs="Arial"/>
          <w:bCs/>
          <w:sz w:val="22"/>
          <w:szCs w:val="22"/>
        </w:rPr>
        <w:t xml:space="preserve"> med </w:t>
      </w:r>
      <w:r w:rsidRPr="00F76B7B">
        <w:rPr>
          <w:rFonts w:ascii="Book Antiqua" w:hAnsi="Book Antiqua" w:cs="Arial"/>
          <w:sz w:val="22"/>
          <w:szCs w:val="22"/>
        </w:rPr>
        <w:t>personligt nyckellås med namnbricka</w:t>
      </w:r>
      <w:r w:rsidR="00F750DC">
        <w:rPr>
          <w:rFonts w:ascii="Book Antiqua" w:hAnsi="Book Antiqua" w:cs="Arial"/>
          <w:sz w:val="22"/>
          <w:szCs w:val="22"/>
        </w:rPr>
        <w:t xml:space="preserve"> (eller annan identifiering)</w:t>
      </w:r>
      <w:r w:rsidRPr="00F76B7B">
        <w:rPr>
          <w:rFonts w:ascii="Book Antiqua" w:hAnsi="Book Antiqua" w:cs="Arial"/>
          <w:sz w:val="22"/>
          <w:szCs w:val="22"/>
        </w:rPr>
        <w:t xml:space="preserve"> monterad på hänglåset. </w:t>
      </w:r>
    </w:p>
    <w:p w:rsidR="00671765" w:rsidRPr="00F76B7B" w:rsidRDefault="00671765" w:rsidP="00AE7C84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CA40F0" w:rsidRDefault="00CA40F0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Driftklarhetsverifiering</w:t>
      </w:r>
      <w:r>
        <w:rPr>
          <w:rFonts w:ascii="Book Antiqua" w:hAnsi="Book Antiqua" w:cs="Arial"/>
          <w:sz w:val="22"/>
          <w:szCs w:val="22"/>
        </w:rPr>
        <w:tab/>
      </w:r>
      <w:r w:rsidR="00530D57">
        <w:rPr>
          <w:rFonts w:ascii="Book Antiqua" w:hAnsi="Book Antiqua" w:cs="Arial"/>
          <w:sz w:val="22"/>
          <w:szCs w:val="22"/>
        </w:rPr>
        <w:t xml:space="preserve">Omfattar </w:t>
      </w:r>
      <w:r w:rsidR="00B34DF3">
        <w:rPr>
          <w:rFonts w:ascii="Book Antiqua" w:hAnsi="Book Antiqua" w:cs="Arial"/>
          <w:sz w:val="22"/>
          <w:szCs w:val="22"/>
        </w:rPr>
        <w:t>rutiner för överlämning av arbetsutrustning från under</w:t>
      </w:r>
      <w:r w:rsidR="0099786C">
        <w:rPr>
          <w:rFonts w:ascii="Book Antiqua" w:hAnsi="Book Antiqua" w:cs="Arial"/>
          <w:sz w:val="22"/>
          <w:szCs w:val="22"/>
        </w:rPr>
        <w:t>-</w:t>
      </w:r>
      <w:r w:rsidR="00B34DF3">
        <w:rPr>
          <w:rFonts w:ascii="Book Antiqua" w:hAnsi="Book Antiqua" w:cs="Arial"/>
          <w:sz w:val="22"/>
          <w:szCs w:val="22"/>
        </w:rPr>
        <w:t>hållspersonal till ordinarie personal</w:t>
      </w:r>
      <w:r w:rsidR="00530D57">
        <w:rPr>
          <w:rFonts w:ascii="Book Antiqua" w:hAnsi="Book Antiqua" w:cs="Arial"/>
          <w:sz w:val="22"/>
          <w:szCs w:val="22"/>
        </w:rPr>
        <w:t xml:space="preserve"> efter genomfört </w:t>
      </w:r>
      <w:r w:rsidR="0099786C">
        <w:rPr>
          <w:rFonts w:ascii="Book Antiqua" w:hAnsi="Book Antiqua" w:cs="Arial"/>
          <w:sz w:val="22"/>
          <w:szCs w:val="22"/>
        </w:rPr>
        <w:t>underhålls-</w:t>
      </w:r>
      <w:r w:rsidR="00530D57">
        <w:rPr>
          <w:rFonts w:ascii="Book Antiqua" w:hAnsi="Book Antiqua" w:cs="Arial"/>
          <w:sz w:val="22"/>
          <w:szCs w:val="22"/>
        </w:rPr>
        <w:t>arbete</w:t>
      </w:r>
      <w:r w:rsidR="00B34DF3">
        <w:rPr>
          <w:rFonts w:ascii="Book Antiqua" w:hAnsi="Book Antiqua" w:cs="Arial"/>
          <w:sz w:val="22"/>
          <w:szCs w:val="22"/>
        </w:rPr>
        <w:t xml:space="preserve">. </w:t>
      </w:r>
      <w:r w:rsidR="00530D57">
        <w:rPr>
          <w:rFonts w:ascii="Book Antiqua" w:hAnsi="Book Antiqua" w:cs="Arial"/>
          <w:sz w:val="22"/>
          <w:szCs w:val="22"/>
        </w:rPr>
        <w:t xml:space="preserve">Det innebär bl. a. </w:t>
      </w:r>
      <w:r w:rsidR="008F30E0">
        <w:rPr>
          <w:rFonts w:ascii="Book Antiqua" w:hAnsi="Book Antiqua" w:cs="Arial"/>
          <w:sz w:val="22"/>
          <w:szCs w:val="22"/>
        </w:rPr>
        <w:t xml:space="preserve">kontroll av att såväl rätt utrustning </w:t>
      </w:r>
      <w:r w:rsidR="00530D57">
        <w:rPr>
          <w:rFonts w:ascii="Book Antiqua" w:hAnsi="Book Antiqua" w:cs="Arial"/>
          <w:sz w:val="22"/>
          <w:szCs w:val="22"/>
        </w:rPr>
        <w:t xml:space="preserve">har </w:t>
      </w:r>
      <w:r w:rsidR="008F30E0">
        <w:rPr>
          <w:rFonts w:ascii="Book Antiqua" w:hAnsi="Book Antiqua" w:cs="Arial"/>
          <w:sz w:val="22"/>
          <w:szCs w:val="22"/>
        </w:rPr>
        <w:t xml:space="preserve">installerats, </w:t>
      </w:r>
      <w:r w:rsidR="00530D57">
        <w:rPr>
          <w:rFonts w:ascii="Book Antiqua" w:hAnsi="Book Antiqua" w:cs="Arial"/>
          <w:sz w:val="22"/>
          <w:szCs w:val="22"/>
        </w:rPr>
        <w:t xml:space="preserve">att den har installerats på rätt sätt, </w:t>
      </w:r>
      <w:r w:rsidR="008F30E0">
        <w:rPr>
          <w:rFonts w:ascii="Book Antiqua" w:hAnsi="Book Antiqua" w:cs="Arial"/>
          <w:sz w:val="22"/>
          <w:szCs w:val="22"/>
        </w:rPr>
        <w:t>att den är riskbedömd</w:t>
      </w:r>
      <w:r w:rsidR="00530D57">
        <w:rPr>
          <w:rFonts w:ascii="Book Antiqua" w:hAnsi="Book Antiqua" w:cs="Arial"/>
          <w:sz w:val="22"/>
          <w:szCs w:val="22"/>
        </w:rPr>
        <w:t>,</w:t>
      </w:r>
      <w:r w:rsidR="008F30E0">
        <w:rPr>
          <w:rFonts w:ascii="Book Antiqua" w:hAnsi="Book Antiqua" w:cs="Arial"/>
          <w:sz w:val="22"/>
          <w:szCs w:val="22"/>
        </w:rPr>
        <w:t xml:space="preserve"> att alla </w:t>
      </w:r>
      <w:r w:rsidR="00530D57">
        <w:rPr>
          <w:rFonts w:ascii="Book Antiqua" w:hAnsi="Book Antiqua" w:cs="Arial"/>
          <w:sz w:val="22"/>
          <w:szCs w:val="22"/>
        </w:rPr>
        <w:t>säkerhetssystem har återställts samt att</w:t>
      </w:r>
      <w:r w:rsidR="008F30E0">
        <w:rPr>
          <w:rFonts w:ascii="Book Antiqua" w:hAnsi="Book Antiqua" w:cs="Arial"/>
          <w:sz w:val="22"/>
          <w:szCs w:val="22"/>
        </w:rPr>
        <w:t xml:space="preserve"> utrustning är sanerad och säker att ta i drift. </w:t>
      </w:r>
    </w:p>
    <w:p w:rsidR="00CA40F0" w:rsidRDefault="00CA40F0" w:rsidP="00AE7C84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AE7C84" w:rsidRPr="00671765" w:rsidRDefault="00671765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Fluid</w:t>
      </w:r>
      <w:r>
        <w:rPr>
          <w:rFonts w:ascii="Book Antiqua" w:hAnsi="Book Antiqua" w:cs="Arial"/>
          <w:sz w:val="22"/>
          <w:szCs w:val="22"/>
        </w:rPr>
        <w:tab/>
        <w:t>Gaser, vätskor eller ångor i ren fas samt blandningar av dessa. En fluid kan innehålla fasta ämnen (en suspension).</w:t>
      </w:r>
      <w:r>
        <w:rPr>
          <w:rFonts w:ascii="Book Antiqua" w:hAnsi="Book Antiqua" w:cs="Arial"/>
          <w:sz w:val="22"/>
          <w:szCs w:val="22"/>
        </w:rPr>
        <w:tab/>
      </w:r>
    </w:p>
    <w:p w:rsidR="00671765" w:rsidRDefault="00671765" w:rsidP="00F83773">
      <w:pPr>
        <w:tabs>
          <w:tab w:val="left" w:pos="2680"/>
        </w:tabs>
        <w:ind w:left="2608" w:hanging="2608"/>
        <w:rPr>
          <w:rFonts w:ascii="Book Antiqua" w:hAnsi="Book Antiqua" w:cs="Arial"/>
          <w:sz w:val="22"/>
          <w:szCs w:val="22"/>
        </w:rPr>
      </w:pPr>
    </w:p>
    <w:p w:rsidR="00AA5E9E" w:rsidRDefault="00FE1A25" w:rsidP="00F83773">
      <w:pPr>
        <w:tabs>
          <w:tab w:val="left" w:pos="2680"/>
        </w:tabs>
        <w:ind w:left="2608" w:hanging="2608"/>
        <w:rPr>
          <w:rFonts w:ascii="Book Antiqua" w:hAnsi="Book Antiqua" w:cs="Arial"/>
          <w:sz w:val="22"/>
          <w:szCs w:val="22"/>
        </w:rPr>
      </w:pPr>
      <w:r w:rsidRPr="00F83773">
        <w:rPr>
          <w:rFonts w:ascii="Book Antiqua" w:hAnsi="Book Antiqua" w:cs="Arial"/>
          <w:sz w:val="22"/>
          <w:szCs w:val="22"/>
        </w:rPr>
        <w:t>Fortlö</w:t>
      </w:r>
      <w:r w:rsidR="00F76B7B" w:rsidRPr="00F83773">
        <w:rPr>
          <w:rFonts w:ascii="Book Antiqua" w:hAnsi="Book Antiqua" w:cs="Arial"/>
          <w:sz w:val="22"/>
          <w:szCs w:val="22"/>
        </w:rPr>
        <w:t>p</w:t>
      </w:r>
      <w:r w:rsidRPr="00F83773">
        <w:rPr>
          <w:rFonts w:ascii="Book Antiqua" w:hAnsi="Book Antiqua" w:cs="Arial"/>
          <w:sz w:val="22"/>
          <w:szCs w:val="22"/>
        </w:rPr>
        <w:t>ande tillsyn</w:t>
      </w:r>
      <w:r w:rsidR="00396180" w:rsidRPr="00F83773">
        <w:rPr>
          <w:rFonts w:ascii="Book Antiqua" w:hAnsi="Book Antiqua" w:cs="Arial"/>
          <w:sz w:val="22"/>
          <w:szCs w:val="22"/>
        </w:rPr>
        <w:t xml:space="preserve"> och</w:t>
      </w:r>
      <w:r w:rsidR="00F76B7B" w:rsidRPr="00F83773">
        <w:rPr>
          <w:rFonts w:ascii="Book Antiqua" w:hAnsi="Book Antiqua" w:cs="Arial"/>
          <w:sz w:val="22"/>
          <w:szCs w:val="22"/>
        </w:rPr>
        <w:tab/>
      </w:r>
      <w:r w:rsidR="00F83773">
        <w:rPr>
          <w:rFonts w:ascii="Book Antiqua" w:hAnsi="Book Antiqua" w:cs="Arial"/>
          <w:sz w:val="22"/>
          <w:szCs w:val="22"/>
        </w:rPr>
        <w:t xml:space="preserve">Fortlöpande tillsyn kan </w:t>
      </w:r>
      <w:r w:rsidR="00190B0D">
        <w:rPr>
          <w:rFonts w:ascii="Book Antiqua" w:hAnsi="Book Antiqua" w:cs="Arial"/>
          <w:sz w:val="22"/>
          <w:szCs w:val="22"/>
        </w:rPr>
        <w:t xml:space="preserve">beskrivas som </w:t>
      </w:r>
      <w:r w:rsidR="00AA5E9E">
        <w:rPr>
          <w:rFonts w:ascii="Book Antiqua" w:hAnsi="Book Antiqua" w:cs="Arial"/>
          <w:sz w:val="22"/>
          <w:szCs w:val="22"/>
        </w:rPr>
        <w:t>regelbund</w:t>
      </w:r>
      <w:r w:rsidR="00190B0D">
        <w:rPr>
          <w:rFonts w:ascii="Book Antiqua" w:hAnsi="Book Antiqua" w:cs="Arial"/>
          <w:sz w:val="22"/>
          <w:szCs w:val="22"/>
        </w:rPr>
        <w:t>na</w:t>
      </w:r>
      <w:r w:rsidR="00AA5E9E">
        <w:rPr>
          <w:rFonts w:ascii="Book Antiqua" w:hAnsi="Book Antiqua" w:cs="Arial"/>
          <w:sz w:val="22"/>
          <w:szCs w:val="22"/>
        </w:rPr>
        <w:t xml:space="preserve"> </w:t>
      </w:r>
      <w:r w:rsidR="00190B0D">
        <w:rPr>
          <w:rFonts w:ascii="Book Antiqua" w:hAnsi="Book Antiqua" w:cs="Arial"/>
          <w:sz w:val="22"/>
          <w:szCs w:val="22"/>
        </w:rPr>
        <w:t>inspektions-</w:t>
      </w:r>
    </w:p>
    <w:p w:rsidR="00190B0D" w:rsidRDefault="00AA5E9E" w:rsidP="00F76B7B">
      <w:pPr>
        <w:tabs>
          <w:tab w:val="left" w:pos="2680"/>
        </w:tabs>
        <w:ind w:left="2608" w:hanging="2608"/>
        <w:rPr>
          <w:rFonts w:ascii="Book Antiqua" w:hAnsi="Book Antiqua" w:cs="Arial"/>
          <w:sz w:val="22"/>
          <w:szCs w:val="22"/>
        </w:rPr>
      </w:pPr>
      <w:r w:rsidRPr="00F83773">
        <w:rPr>
          <w:rFonts w:ascii="Book Antiqua" w:hAnsi="Book Antiqua" w:cs="Arial"/>
          <w:sz w:val="22"/>
          <w:szCs w:val="22"/>
        </w:rPr>
        <w:t xml:space="preserve">fortlöpande underhåll </w:t>
      </w: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="00F83773">
        <w:rPr>
          <w:rFonts w:ascii="Book Antiqua" w:hAnsi="Book Antiqua" w:cs="Arial"/>
          <w:sz w:val="22"/>
          <w:szCs w:val="22"/>
        </w:rPr>
        <w:t>ron</w:t>
      </w:r>
      <w:r w:rsidR="005E58F0">
        <w:rPr>
          <w:rFonts w:ascii="Book Antiqua" w:hAnsi="Book Antiqua" w:cs="Arial"/>
          <w:sz w:val="22"/>
          <w:szCs w:val="22"/>
        </w:rPr>
        <w:t>d</w:t>
      </w:r>
      <w:r w:rsidR="00F83773">
        <w:rPr>
          <w:rFonts w:ascii="Book Antiqua" w:hAnsi="Book Antiqua" w:cs="Arial"/>
          <w:sz w:val="22"/>
          <w:szCs w:val="22"/>
        </w:rPr>
        <w:t xml:space="preserve">er </w:t>
      </w:r>
      <w:r w:rsidR="009454D4">
        <w:rPr>
          <w:rFonts w:ascii="Book Antiqua" w:hAnsi="Book Antiqua" w:cs="Arial"/>
          <w:sz w:val="22"/>
          <w:szCs w:val="22"/>
        </w:rPr>
        <w:t>och</w:t>
      </w:r>
      <w:r w:rsidR="00F83773">
        <w:rPr>
          <w:rFonts w:ascii="Book Antiqua" w:hAnsi="Book Antiqua" w:cs="Arial"/>
          <w:sz w:val="22"/>
          <w:szCs w:val="22"/>
        </w:rPr>
        <w:t xml:space="preserve"> kontroller av </w:t>
      </w:r>
      <w:r w:rsidR="00190B0D">
        <w:rPr>
          <w:rFonts w:ascii="Book Antiqua" w:hAnsi="Book Antiqua" w:cs="Arial"/>
          <w:sz w:val="22"/>
          <w:szCs w:val="22"/>
        </w:rPr>
        <w:t>arbets</w:t>
      </w:r>
      <w:r w:rsidR="00F83773">
        <w:rPr>
          <w:rFonts w:ascii="Book Antiqua" w:hAnsi="Book Antiqua" w:cs="Arial"/>
          <w:sz w:val="22"/>
          <w:szCs w:val="22"/>
        </w:rPr>
        <w:t>utrustning</w:t>
      </w:r>
      <w:r w:rsidR="00190B0D">
        <w:rPr>
          <w:rFonts w:ascii="Book Antiqua" w:hAnsi="Book Antiqua" w:cs="Arial"/>
          <w:sz w:val="22"/>
          <w:szCs w:val="22"/>
        </w:rPr>
        <w:t xml:space="preserve"> med tillhörande säkerhetsutrustning</w:t>
      </w:r>
      <w:r w:rsidR="00F83773">
        <w:rPr>
          <w:rFonts w:ascii="Book Antiqua" w:hAnsi="Book Antiqua" w:cs="Arial"/>
          <w:sz w:val="22"/>
          <w:szCs w:val="22"/>
        </w:rPr>
        <w:t xml:space="preserve">. </w:t>
      </w:r>
      <w:r w:rsidR="00190B0D">
        <w:rPr>
          <w:rFonts w:ascii="Book Antiqua" w:hAnsi="Book Antiqua" w:cs="Arial"/>
          <w:sz w:val="22"/>
          <w:szCs w:val="22"/>
        </w:rPr>
        <w:t xml:space="preserve">Detta </w:t>
      </w:r>
      <w:r w:rsidR="00A31BA6">
        <w:rPr>
          <w:rFonts w:ascii="Book Antiqua" w:hAnsi="Book Antiqua" w:cs="Arial"/>
          <w:sz w:val="22"/>
          <w:szCs w:val="22"/>
        </w:rPr>
        <w:t>kan omfatta</w:t>
      </w:r>
      <w:r w:rsidR="00190B0D">
        <w:rPr>
          <w:rFonts w:ascii="Book Antiqua" w:hAnsi="Book Antiqua" w:cs="Arial"/>
          <w:sz w:val="22"/>
          <w:szCs w:val="22"/>
        </w:rPr>
        <w:t xml:space="preserve"> såväl </w:t>
      </w:r>
      <w:r w:rsidR="001A2C6C">
        <w:rPr>
          <w:rFonts w:ascii="Book Antiqua" w:hAnsi="Book Antiqua" w:cs="Arial"/>
          <w:sz w:val="22"/>
          <w:szCs w:val="22"/>
        </w:rPr>
        <w:t>rondering, där avvikelser noteras</w:t>
      </w:r>
      <w:r w:rsidR="005A0A95">
        <w:rPr>
          <w:rFonts w:ascii="Book Antiqua" w:hAnsi="Book Antiqua" w:cs="Arial"/>
          <w:sz w:val="22"/>
          <w:szCs w:val="22"/>
        </w:rPr>
        <w:t xml:space="preserve"> (t.ex. läckande ventil</w:t>
      </w:r>
      <w:r w:rsidR="001A2C6C">
        <w:rPr>
          <w:rFonts w:ascii="Book Antiqua" w:hAnsi="Book Antiqua" w:cs="Arial"/>
          <w:sz w:val="22"/>
          <w:szCs w:val="22"/>
        </w:rPr>
        <w:t>,</w:t>
      </w:r>
      <w:r w:rsidR="005A0A95">
        <w:rPr>
          <w:rFonts w:ascii="Book Antiqua" w:hAnsi="Book Antiqua" w:cs="Arial"/>
          <w:sz w:val="22"/>
          <w:szCs w:val="22"/>
        </w:rPr>
        <w:t xml:space="preserve"> missljud från pump, vibrationer från maskin) </w:t>
      </w:r>
      <w:r w:rsidR="00190B0D">
        <w:rPr>
          <w:rFonts w:ascii="Book Antiqua" w:hAnsi="Book Antiqua" w:cs="Arial"/>
          <w:sz w:val="22"/>
          <w:szCs w:val="22"/>
        </w:rPr>
        <w:t>som funktionsprov</w:t>
      </w:r>
      <w:r w:rsidR="004B59BB">
        <w:rPr>
          <w:rFonts w:ascii="Book Antiqua" w:hAnsi="Book Antiqua" w:cs="Arial"/>
          <w:sz w:val="22"/>
          <w:szCs w:val="22"/>
        </w:rPr>
        <w:t xml:space="preserve"> av arbets- och säkerhetsutrustning</w:t>
      </w:r>
      <w:r w:rsidR="005A0A95">
        <w:rPr>
          <w:rFonts w:ascii="Book Antiqua" w:hAnsi="Book Antiqua" w:cs="Arial"/>
          <w:sz w:val="22"/>
          <w:szCs w:val="22"/>
        </w:rPr>
        <w:t xml:space="preserve">. Det </w:t>
      </w:r>
      <w:r w:rsidR="00667285">
        <w:rPr>
          <w:rFonts w:ascii="Book Antiqua" w:hAnsi="Book Antiqua" w:cs="Arial"/>
          <w:sz w:val="22"/>
          <w:szCs w:val="22"/>
        </w:rPr>
        <w:t>innebär allt från den dagliga tillsynen till planerad tillsyn</w:t>
      </w:r>
      <w:r w:rsidR="005A0A95">
        <w:rPr>
          <w:rFonts w:ascii="Book Antiqua" w:hAnsi="Book Antiqua" w:cs="Arial"/>
          <w:sz w:val="22"/>
          <w:szCs w:val="22"/>
        </w:rPr>
        <w:t xml:space="preserve"> enligt </w:t>
      </w:r>
      <w:r w:rsidR="004B59BB">
        <w:rPr>
          <w:rFonts w:ascii="Book Antiqua" w:hAnsi="Book Antiqua" w:cs="Arial"/>
          <w:sz w:val="22"/>
          <w:szCs w:val="22"/>
        </w:rPr>
        <w:t>upprättat</w:t>
      </w:r>
      <w:r w:rsidR="005A0A95">
        <w:rPr>
          <w:rFonts w:ascii="Book Antiqua" w:hAnsi="Book Antiqua" w:cs="Arial"/>
          <w:sz w:val="22"/>
          <w:szCs w:val="22"/>
        </w:rPr>
        <w:t xml:space="preserve"> program</w:t>
      </w:r>
      <w:r w:rsidR="00190B0D">
        <w:rPr>
          <w:rFonts w:ascii="Book Antiqua" w:hAnsi="Book Antiqua" w:cs="Arial"/>
          <w:sz w:val="22"/>
          <w:szCs w:val="22"/>
        </w:rPr>
        <w:t xml:space="preserve">. </w:t>
      </w:r>
    </w:p>
    <w:p w:rsidR="00190B0D" w:rsidRPr="001A2C6C" w:rsidRDefault="00190B0D" w:rsidP="00F76B7B">
      <w:pPr>
        <w:tabs>
          <w:tab w:val="left" w:pos="2680"/>
        </w:tabs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</w:p>
    <w:p w:rsidR="00F83773" w:rsidRPr="00837F9E" w:rsidRDefault="00190B0D" w:rsidP="003C4AA1">
      <w:pPr>
        <w:tabs>
          <w:tab w:val="left" w:pos="2680"/>
        </w:tabs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 w:rsidR="00667285">
        <w:rPr>
          <w:rFonts w:ascii="Book Antiqua" w:hAnsi="Book Antiqua" w:cs="Arial"/>
          <w:sz w:val="22"/>
          <w:szCs w:val="22"/>
        </w:rPr>
        <w:t>Med</w:t>
      </w:r>
      <w:r w:rsidR="00F83773">
        <w:rPr>
          <w:rFonts w:ascii="Book Antiqua" w:hAnsi="Book Antiqua" w:cs="Arial"/>
          <w:sz w:val="22"/>
          <w:szCs w:val="22"/>
        </w:rPr>
        <w:t xml:space="preserve"> fortlöpande under</w:t>
      </w:r>
      <w:r w:rsidR="001946EC">
        <w:rPr>
          <w:rFonts w:ascii="Book Antiqua" w:hAnsi="Book Antiqua" w:cs="Arial"/>
          <w:sz w:val="22"/>
          <w:szCs w:val="22"/>
        </w:rPr>
        <w:t>h</w:t>
      </w:r>
      <w:r w:rsidR="00F83773">
        <w:rPr>
          <w:rFonts w:ascii="Book Antiqua" w:hAnsi="Book Antiqua" w:cs="Arial"/>
          <w:sz w:val="22"/>
          <w:szCs w:val="22"/>
        </w:rPr>
        <w:t xml:space="preserve">ållet </w:t>
      </w:r>
      <w:r w:rsidR="00667285">
        <w:rPr>
          <w:rFonts w:ascii="Book Antiqua" w:hAnsi="Book Antiqua" w:cs="Arial"/>
          <w:sz w:val="22"/>
          <w:szCs w:val="22"/>
        </w:rPr>
        <w:t>menas</w:t>
      </w:r>
      <w:r w:rsidR="00F83773">
        <w:rPr>
          <w:rFonts w:ascii="Book Antiqua" w:hAnsi="Book Antiqua" w:cs="Arial"/>
          <w:sz w:val="22"/>
          <w:szCs w:val="22"/>
        </w:rPr>
        <w:t xml:space="preserve"> </w:t>
      </w:r>
      <w:r w:rsidR="001A2C6C">
        <w:rPr>
          <w:rFonts w:ascii="Book Antiqua" w:hAnsi="Book Antiqua" w:cs="Arial"/>
          <w:sz w:val="22"/>
          <w:szCs w:val="22"/>
        </w:rPr>
        <w:t xml:space="preserve">dels </w:t>
      </w:r>
      <w:r w:rsidR="00F83773" w:rsidRPr="00F83773">
        <w:rPr>
          <w:rFonts w:ascii="Book Antiqua" w:hAnsi="Book Antiqua" w:cs="Arial"/>
          <w:sz w:val="22"/>
          <w:szCs w:val="22"/>
        </w:rPr>
        <w:t>förebyggande underhåll</w:t>
      </w:r>
      <w:r w:rsidR="00667285">
        <w:rPr>
          <w:rFonts w:ascii="Book Antiqua" w:hAnsi="Book Antiqua" w:cs="Arial"/>
          <w:sz w:val="22"/>
          <w:szCs w:val="22"/>
        </w:rPr>
        <w:t xml:space="preserve">, som är </w:t>
      </w:r>
      <w:r w:rsidR="00667285" w:rsidRPr="00837F9E">
        <w:rPr>
          <w:rFonts w:ascii="Book Antiqua" w:hAnsi="Book Antiqua" w:cs="Arial"/>
          <w:sz w:val="22"/>
          <w:szCs w:val="22"/>
        </w:rPr>
        <w:t>planerat</w:t>
      </w:r>
      <w:r w:rsidR="00837F9E">
        <w:rPr>
          <w:rFonts w:ascii="Book Antiqua" w:hAnsi="Book Antiqua" w:cs="Arial"/>
          <w:sz w:val="22"/>
          <w:szCs w:val="22"/>
        </w:rPr>
        <w:t xml:space="preserve"> enligt </w:t>
      </w:r>
      <w:r w:rsidR="004B59BB">
        <w:rPr>
          <w:rFonts w:ascii="Book Antiqua" w:hAnsi="Book Antiqua" w:cs="Arial"/>
          <w:sz w:val="22"/>
          <w:szCs w:val="22"/>
        </w:rPr>
        <w:t>upprättat</w:t>
      </w:r>
      <w:r w:rsidR="00837F9E">
        <w:rPr>
          <w:rFonts w:ascii="Book Antiqua" w:hAnsi="Book Antiqua" w:cs="Arial"/>
          <w:sz w:val="22"/>
          <w:szCs w:val="22"/>
        </w:rPr>
        <w:t xml:space="preserve"> program</w:t>
      </w:r>
      <w:r w:rsidR="00667285" w:rsidRPr="00837F9E">
        <w:rPr>
          <w:rFonts w:ascii="Book Antiqua" w:hAnsi="Book Antiqua" w:cs="Arial"/>
          <w:sz w:val="22"/>
          <w:szCs w:val="22"/>
        </w:rPr>
        <w:t xml:space="preserve">, </w:t>
      </w:r>
      <w:r w:rsidR="001A2C6C">
        <w:rPr>
          <w:rFonts w:ascii="Book Antiqua" w:hAnsi="Book Antiqua" w:cs="Arial"/>
          <w:sz w:val="22"/>
          <w:szCs w:val="22"/>
        </w:rPr>
        <w:t>dels</w:t>
      </w:r>
      <w:r w:rsidR="003C4AA1">
        <w:rPr>
          <w:rFonts w:ascii="Book Antiqua" w:hAnsi="Book Antiqua" w:cs="Arial"/>
          <w:sz w:val="22"/>
          <w:szCs w:val="22"/>
        </w:rPr>
        <w:t xml:space="preserve"> åtgärdande </w:t>
      </w:r>
      <w:r w:rsidR="001A2C6C">
        <w:rPr>
          <w:rFonts w:ascii="Book Antiqua" w:hAnsi="Book Antiqua" w:cs="Arial"/>
          <w:sz w:val="22"/>
          <w:szCs w:val="22"/>
        </w:rPr>
        <w:t>u</w:t>
      </w:r>
      <w:r w:rsidR="003C4AA1">
        <w:rPr>
          <w:rFonts w:ascii="Book Antiqua" w:hAnsi="Book Antiqua" w:cs="Arial"/>
          <w:sz w:val="22"/>
          <w:szCs w:val="22"/>
        </w:rPr>
        <w:t>nder</w:t>
      </w:r>
      <w:r w:rsidR="001A2C6C">
        <w:rPr>
          <w:rFonts w:ascii="Book Antiqua" w:hAnsi="Book Antiqua" w:cs="Arial"/>
          <w:sz w:val="22"/>
          <w:szCs w:val="22"/>
        </w:rPr>
        <w:t>-</w:t>
      </w:r>
      <w:r w:rsidR="003C4AA1">
        <w:rPr>
          <w:rFonts w:ascii="Book Antiqua" w:hAnsi="Book Antiqua" w:cs="Arial"/>
          <w:sz w:val="22"/>
          <w:szCs w:val="22"/>
        </w:rPr>
        <w:t xml:space="preserve">håll som tar hand brister och avvikelser som </w:t>
      </w:r>
      <w:r w:rsidR="001A2C6C">
        <w:rPr>
          <w:rFonts w:ascii="Book Antiqua" w:hAnsi="Book Antiqua" w:cs="Arial"/>
          <w:sz w:val="22"/>
          <w:szCs w:val="22"/>
        </w:rPr>
        <w:t>uppmärksammas</w:t>
      </w:r>
      <w:r w:rsidR="003C4AA1">
        <w:rPr>
          <w:rFonts w:ascii="Book Antiqua" w:hAnsi="Book Antiqua" w:cs="Arial"/>
          <w:sz w:val="22"/>
          <w:szCs w:val="22"/>
        </w:rPr>
        <w:t xml:space="preserve"> </w:t>
      </w:r>
      <w:r w:rsidR="001A2C6C">
        <w:rPr>
          <w:rFonts w:ascii="Book Antiqua" w:hAnsi="Book Antiqua" w:cs="Arial"/>
          <w:sz w:val="22"/>
          <w:szCs w:val="22"/>
        </w:rPr>
        <w:t xml:space="preserve">vid </w:t>
      </w:r>
      <w:r w:rsidR="001A2C6C">
        <w:rPr>
          <w:rFonts w:ascii="Book Antiqua" w:hAnsi="Book Antiqua" w:cs="Arial"/>
          <w:sz w:val="22"/>
          <w:szCs w:val="22"/>
        </w:rPr>
        <w:lastRenderedPageBreak/>
        <w:t xml:space="preserve">t.ex. rondering i anläggningen eller </w:t>
      </w:r>
      <w:r w:rsidR="005A0A95">
        <w:rPr>
          <w:rFonts w:ascii="Book Antiqua" w:hAnsi="Book Antiqua" w:cs="Arial"/>
          <w:sz w:val="22"/>
          <w:szCs w:val="22"/>
        </w:rPr>
        <w:t xml:space="preserve">via larmtablåer i </w:t>
      </w:r>
      <w:r w:rsidR="003C4AA1">
        <w:rPr>
          <w:rFonts w:ascii="Book Antiqua" w:hAnsi="Book Antiqua" w:cs="Arial"/>
          <w:sz w:val="22"/>
          <w:szCs w:val="22"/>
        </w:rPr>
        <w:t>kontrollrum</w:t>
      </w:r>
      <w:r w:rsidR="001A2C6C">
        <w:rPr>
          <w:rFonts w:ascii="Book Antiqua" w:hAnsi="Book Antiqua" w:cs="Arial"/>
          <w:sz w:val="22"/>
          <w:szCs w:val="22"/>
        </w:rPr>
        <w:t>.</w:t>
      </w:r>
      <w:r w:rsidR="003C4AA1">
        <w:rPr>
          <w:rFonts w:ascii="Book Antiqua" w:hAnsi="Book Antiqua" w:cs="Arial"/>
          <w:sz w:val="22"/>
          <w:szCs w:val="22"/>
        </w:rPr>
        <w:t xml:space="preserve"> </w:t>
      </w:r>
      <w:r w:rsidR="004B59BB">
        <w:rPr>
          <w:rFonts w:ascii="Book Antiqua" w:hAnsi="Book Antiqua" w:cs="Arial"/>
          <w:sz w:val="22"/>
          <w:szCs w:val="22"/>
        </w:rPr>
        <w:t xml:space="preserve">Det innebär i praktiken </w:t>
      </w:r>
      <w:r w:rsidR="00F83773" w:rsidRPr="00837F9E">
        <w:rPr>
          <w:rFonts w:ascii="Book Antiqua" w:hAnsi="Book Antiqua" w:cs="Arial"/>
          <w:sz w:val="22"/>
          <w:szCs w:val="22"/>
        </w:rPr>
        <w:t>att hålla utrustning i driftsäkert skick med bibehållen funktion.</w:t>
      </w:r>
    </w:p>
    <w:p w:rsidR="00762615" w:rsidRDefault="00762615" w:rsidP="00AE7C84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E25422" w:rsidRDefault="00762615" w:rsidP="00762615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Frånkoppling </w:t>
      </w:r>
      <w:r>
        <w:rPr>
          <w:rFonts w:ascii="Book Antiqua" w:hAnsi="Book Antiqua" w:cs="Arial"/>
          <w:sz w:val="22"/>
          <w:szCs w:val="22"/>
        </w:rPr>
        <w:tab/>
        <w:t xml:space="preserve">Arbetsmiljöverket talar om frånkoppling av </w:t>
      </w:r>
      <w:r w:rsidR="00CA40F0">
        <w:rPr>
          <w:rFonts w:ascii="Book Antiqua" w:hAnsi="Book Antiqua" w:cs="Arial"/>
          <w:sz w:val="22"/>
          <w:szCs w:val="22"/>
        </w:rPr>
        <w:t xml:space="preserve">all </w:t>
      </w:r>
      <w:r>
        <w:rPr>
          <w:rFonts w:ascii="Book Antiqua" w:hAnsi="Book Antiqua" w:cs="Arial"/>
          <w:sz w:val="22"/>
          <w:szCs w:val="22"/>
        </w:rPr>
        <w:t>energitillförsel (AFS</w:t>
      </w:r>
      <w:r w:rsidR="00CA40F0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2006:4)</w:t>
      </w:r>
      <w:r w:rsidRPr="00762615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respektive frånkoppling av </w:t>
      </w:r>
      <w:r w:rsidR="00CA40F0">
        <w:rPr>
          <w:rFonts w:ascii="Book Antiqua" w:hAnsi="Book Antiqua" w:cs="Arial"/>
          <w:sz w:val="22"/>
          <w:szCs w:val="22"/>
        </w:rPr>
        <w:t xml:space="preserve">alla </w:t>
      </w:r>
      <w:r>
        <w:rPr>
          <w:rFonts w:ascii="Book Antiqua" w:hAnsi="Book Antiqua" w:cs="Arial"/>
          <w:sz w:val="22"/>
          <w:szCs w:val="22"/>
        </w:rPr>
        <w:t>kraftkällor (AFS 2008:3)</w:t>
      </w:r>
      <w:r w:rsidR="003E56E4">
        <w:rPr>
          <w:rFonts w:ascii="Book Antiqua" w:hAnsi="Book Antiqua" w:cs="Arial"/>
          <w:sz w:val="22"/>
          <w:szCs w:val="22"/>
        </w:rPr>
        <w:t>.</w:t>
      </w:r>
      <w:r w:rsidR="00623794">
        <w:rPr>
          <w:rFonts w:ascii="Book Antiqua" w:hAnsi="Book Antiqua" w:cs="Arial"/>
          <w:sz w:val="22"/>
          <w:szCs w:val="22"/>
        </w:rPr>
        <w:t xml:space="preserve"> Det innebär </w:t>
      </w:r>
      <w:r w:rsidR="00CA40F0">
        <w:rPr>
          <w:rFonts w:ascii="Book Antiqua" w:hAnsi="Book Antiqua" w:cs="Arial"/>
          <w:sz w:val="22"/>
          <w:szCs w:val="22"/>
        </w:rPr>
        <w:t xml:space="preserve">även </w:t>
      </w:r>
      <w:r w:rsidR="00623794">
        <w:rPr>
          <w:rFonts w:ascii="Book Antiqua" w:hAnsi="Book Antiqua" w:cs="Arial"/>
          <w:sz w:val="22"/>
          <w:szCs w:val="22"/>
        </w:rPr>
        <w:t xml:space="preserve">att avlasta arbetsutrustningen all energi som kvarstår eller ackumulerats och som kan medföra risk för </w:t>
      </w:r>
      <w:r w:rsidR="00883EA1">
        <w:rPr>
          <w:rFonts w:ascii="Book Antiqua" w:hAnsi="Book Antiqua" w:cs="Arial"/>
          <w:sz w:val="22"/>
          <w:szCs w:val="22"/>
        </w:rPr>
        <w:t>personer</w:t>
      </w:r>
      <w:r w:rsidR="00CA40F0">
        <w:rPr>
          <w:rFonts w:ascii="Book Antiqua" w:hAnsi="Book Antiqua" w:cs="Arial"/>
          <w:sz w:val="22"/>
          <w:szCs w:val="22"/>
        </w:rPr>
        <w:t xml:space="preserve"> som vistas i riskområdet</w:t>
      </w:r>
      <w:r w:rsidR="00623794">
        <w:rPr>
          <w:rFonts w:ascii="Book Antiqua" w:hAnsi="Book Antiqua" w:cs="Arial"/>
          <w:sz w:val="22"/>
          <w:szCs w:val="22"/>
        </w:rPr>
        <w:t>.</w:t>
      </w:r>
      <w:r w:rsidR="00023F7F">
        <w:rPr>
          <w:rFonts w:ascii="Book Antiqua" w:hAnsi="Book Antiqua" w:cs="Arial"/>
          <w:sz w:val="22"/>
          <w:szCs w:val="22"/>
        </w:rPr>
        <w:t xml:space="preserve"> </w:t>
      </w:r>
    </w:p>
    <w:p w:rsidR="00E25422" w:rsidRDefault="00E25422" w:rsidP="00E25422">
      <w:pPr>
        <w:ind w:left="2608"/>
        <w:rPr>
          <w:rFonts w:ascii="Book Antiqua" w:hAnsi="Book Antiqua" w:cs="Arial"/>
          <w:sz w:val="22"/>
          <w:szCs w:val="22"/>
        </w:rPr>
      </w:pPr>
    </w:p>
    <w:p w:rsidR="00762615" w:rsidRDefault="00023F7F" w:rsidP="00E25422">
      <w:pPr>
        <w:ind w:left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Frånskiljning används i elektriska sammanhang och </w:t>
      </w:r>
      <w:r w:rsidR="00E25422">
        <w:rPr>
          <w:rFonts w:ascii="Book Antiqua" w:hAnsi="Book Antiqua" w:cs="Arial"/>
          <w:sz w:val="22"/>
          <w:szCs w:val="22"/>
        </w:rPr>
        <w:t xml:space="preserve">kan då avse </w:t>
      </w:r>
      <w:r>
        <w:rPr>
          <w:rFonts w:ascii="Book Antiqua" w:hAnsi="Book Antiqua" w:cs="Arial"/>
          <w:sz w:val="22"/>
          <w:szCs w:val="22"/>
        </w:rPr>
        <w:t>att bryta strömmen</w:t>
      </w:r>
      <w:r w:rsidR="00E25422">
        <w:rPr>
          <w:rFonts w:ascii="Book Antiqua" w:hAnsi="Book Antiqua" w:cs="Arial"/>
          <w:sz w:val="22"/>
          <w:szCs w:val="22"/>
        </w:rPr>
        <w:t xml:space="preserve"> i en krets genom ett säkert brytavstånd mellan kontakter alternativt genom att avskilja en installation från matning från alla elektriska strömkällor.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2A583D" w:rsidRDefault="002A583D" w:rsidP="002A583D">
      <w:pPr>
        <w:rPr>
          <w:rFonts w:ascii="Book Antiqua" w:hAnsi="Book Antiqua" w:cs="Arial"/>
          <w:sz w:val="22"/>
          <w:szCs w:val="22"/>
        </w:rPr>
      </w:pPr>
    </w:p>
    <w:p w:rsidR="00E82A7F" w:rsidRPr="009E2B12" w:rsidRDefault="002A583D" w:rsidP="00E82A7F">
      <w:pPr>
        <w:ind w:left="2608" w:hanging="2608"/>
        <w:rPr>
          <w:rFonts w:ascii="Book Antiqua" w:hAnsi="Book Antiqua" w:cs="Arial"/>
          <w:sz w:val="22"/>
          <w:szCs w:val="22"/>
        </w:rPr>
      </w:pPr>
      <w:r w:rsidRPr="00FF0C97">
        <w:rPr>
          <w:rFonts w:ascii="Book Antiqua" w:hAnsi="Book Antiqua" w:cs="Arial"/>
          <w:sz w:val="22"/>
          <w:szCs w:val="22"/>
        </w:rPr>
        <w:t>IC</w:t>
      </w:r>
      <w:r w:rsidR="00E82A7F" w:rsidRPr="00FF0C97">
        <w:rPr>
          <w:rFonts w:ascii="Book Antiqua" w:hAnsi="Book Antiqua" w:cs="Arial"/>
          <w:sz w:val="22"/>
          <w:szCs w:val="22"/>
        </w:rPr>
        <w:t>S</w:t>
      </w: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="002B79B5">
        <w:rPr>
          <w:rFonts w:ascii="Book Antiqua" w:hAnsi="Book Antiqua" w:cs="Arial"/>
          <w:sz w:val="22"/>
          <w:szCs w:val="22"/>
        </w:rPr>
        <w:t xml:space="preserve">ICS står för Industrial Control Systems eller på svenska </w:t>
      </w:r>
      <w:r>
        <w:rPr>
          <w:rFonts w:ascii="Book Antiqua" w:hAnsi="Book Antiqua" w:cs="Arial"/>
          <w:sz w:val="22"/>
          <w:szCs w:val="22"/>
        </w:rPr>
        <w:t>Industriell</w:t>
      </w:r>
      <w:r w:rsidR="001E2B75">
        <w:rPr>
          <w:rFonts w:ascii="Book Antiqua" w:hAnsi="Book Antiqua" w:cs="Arial"/>
          <w:sz w:val="22"/>
          <w:szCs w:val="22"/>
        </w:rPr>
        <w:t>a</w:t>
      </w:r>
      <w:r>
        <w:rPr>
          <w:rFonts w:ascii="Book Antiqua" w:hAnsi="Book Antiqua" w:cs="Arial"/>
          <w:sz w:val="22"/>
          <w:szCs w:val="22"/>
        </w:rPr>
        <w:t xml:space="preserve"> kontrollsystem</w:t>
      </w:r>
      <w:r w:rsidR="002B79B5">
        <w:rPr>
          <w:rFonts w:ascii="Book Antiqua" w:hAnsi="Book Antiqua" w:cs="Arial"/>
          <w:sz w:val="22"/>
          <w:szCs w:val="22"/>
        </w:rPr>
        <w:t xml:space="preserve">. ICS innebär datorkontrollerade system som i realtid övervakar och kontrollerar industriella processer. ICL </w:t>
      </w:r>
      <w:r w:rsidR="00E24FDE">
        <w:rPr>
          <w:rFonts w:ascii="Book Antiqua" w:hAnsi="Book Antiqua" w:cs="Arial"/>
          <w:sz w:val="22"/>
          <w:szCs w:val="22"/>
        </w:rPr>
        <w:t>har olika uppbyggnad och komplexitet beroende på användningsområd</w:t>
      </w:r>
      <w:r w:rsidR="002B79B5">
        <w:rPr>
          <w:rFonts w:ascii="Book Antiqua" w:hAnsi="Book Antiqua" w:cs="Arial"/>
          <w:sz w:val="22"/>
          <w:szCs w:val="22"/>
        </w:rPr>
        <w:t>.</w:t>
      </w:r>
      <w:r w:rsidR="001E2B75">
        <w:rPr>
          <w:rFonts w:ascii="Book Antiqua" w:hAnsi="Book Antiqua" w:cs="Arial"/>
          <w:sz w:val="22"/>
          <w:szCs w:val="22"/>
        </w:rPr>
        <w:t xml:space="preserve"> SCADA (</w:t>
      </w:r>
      <w:r w:rsidR="001E2B75" w:rsidRPr="004731CF">
        <w:rPr>
          <w:rFonts w:ascii="Book Antiqua" w:hAnsi="Book Antiqua" w:cs="Arial"/>
          <w:sz w:val="22"/>
          <w:szCs w:val="22"/>
        </w:rPr>
        <w:t>Supervisory</w:t>
      </w:r>
      <w:r w:rsidR="001E2B75">
        <w:rPr>
          <w:rFonts w:ascii="Book Antiqua" w:hAnsi="Book Antiqua" w:cs="Arial"/>
          <w:sz w:val="22"/>
          <w:szCs w:val="22"/>
        </w:rPr>
        <w:t xml:space="preserve"> Control And Data </w:t>
      </w:r>
      <w:r w:rsidR="001E2B75" w:rsidRPr="004731CF">
        <w:rPr>
          <w:rFonts w:ascii="Book Antiqua" w:hAnsi="Book Antiqua" w:cs="Arial"/>
          <w:sz w:val="22"/>
          <w:szCs w:val="22"/>
        </w:rPr>
        <w:t>Acquisitions</w:t>
      </w:r>
      <w:r w:rsidR="001E2B75">
        <w:rPr>
          <w:rFonts w:ascii="Book Antiqua" w:hAnsi="Book Antiqua" w:cs="Arial"/>
          <w:sz w:val="22"/>
          <w:szCs w:val="22"/>
        </w:rPr>
        <w:t>)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1E2B75">
        <w:rPr>
          <w:rFonts w:ascii="Book Antiqua" w:hAnsi="Book Antiqua" w:cs="Arial"/>
          <w:sz w:val="22"/>
          <w:szCs w:val="22"/>
        </w:rPr>
        <w:t>är de</w:t>
      </w:r>
      <w:r w:rsidR="00F52118">
        <w:rPr>
          <w:rFonts w:ascii="Book Antiqua" w:hAnsi="Book Antiqua" w:cs="Arial"/>
          <w:sz w:val="22"/>
          <w:szCs w:val="22"/>
        </w:rPr>
        <w:t>t system</w:t>
      </w:r>
      <w:r w:rsidR="001E2B75">
        <w:rPr>
          <w:rFonts w:ascii="Book Antiqua" w:hAnsi="Book Antiqua" w:cs="Arial"/>
          <w:sz w:val="22"/>
          <w:szCs w:val="22"/>
        </w:rPr>
        <w:t xml:space="preserve"> som oftast refereras till</w:t>
      </w:r>
      <w:r w:rsidR="00F52118">
        <w:rPr>
          <w:rFonts w:ascii="Book Antiqua" w:hAnsi="Book Antiqua" w:cs="Arial"/>
          <w:sz w:val="22"/>
          <w:szCs w:val="22"/>
        </w:rPr>
        <w:t xml:space="preserve"> vid </w:t>
      </w:r>
      <w:r w:rsidR="00A6545F">
        <w:rPr>
          <w:rFonts w:ascii="Book Antiqua" w:hAnsi="Book Antiqua" w:cs="Arial"/>
          <w:sz w:val="22"/>
          <w:szCs w:val="22"/>
        </w:rPr>
        <w:t xml:space="preserve">kontroll och styrning av fysisk infrastruktur och samhällsviktiga verksam-heter vilket </w:t>
      </w:r>
      <w:r w:rsidR="00436ED1">
        <w:rPr>
          <w:rFonts w:ascii="Book Antiqua" w:hAnsi="Book Antiqua" w:cs="Arial"/>
          <w:sz w:val="22"/>
          <w:szCs w:val="22"/>
        </w:rPr>
        <w:t xml:space="preserve">kan </w:t>
      </w:r>
      <w:r w:rsidR="00A6545F">
        <w:rPr>
          <w:rFonts w:ascii="Book Antiqua" w:hAnsi="Book Antiqua" w:cs="Arial"/>
          <w:sz w:val="22"/>
          <w:szCs w:val="22"/>
        </w:rPr>
        <w:t xml:space="preserve">inkludera tung </w:t>
      </w:r>
      <w:r w:rsidR="00A6545F" w:rsidRPr="00A6545F">
        <w:rPr>
          <w:rFonts w:ascii="Book Antiqua" w:hAnsi="Book Antiqua" w:cs="Arial"/>
          <w:sz w:val="22"/>
          <w:szCs w:val="22"/>
        </w:rPr>
        <w:t>industri.</w:t>
      </w:r>
      <w:r w:rsidR="00E82A7F" w:rsidRPr="00A6545F">
        <w:rPr>
          <w:rFonts w:ascii="Book Antiqua" w:hAnsi="Book Antiqua" w:cs="Arial"/>
          <w:sz w:val="22"/>
          <w:szCs w:val="22"/>
        </w:rPr>
        <w:t xml:space="preserve"> </w:t>
      </w:r>
      <w:r w:rsidR="00E24FDE" w:rsidRPr="009E2B12">
        <w:rPr>
          <w:rFonts w:ascii="Book Antiqua" w:hAnsi="Book Antiqua" w:cs="Arial"/>
          <w:sz w:val="22"/>
          <w:szCs w:val="22"/>
        </w:rPr>
        <w:t xml:space="preserve">Andra </w:t>
      </w:r>
      <w:r w:rsidR="009E2B12" w:rsidRPr="009E2B12">
        <w:rPr>
          <w:rFonts w:ascii="Book Antiqua" w:hAnsi="Book Antiqua" w:cs="Arial"/>
          <w:sz w:val="22"/>
          <w:szCs w:val="22"/>
        </w:rPr>
        <w:t>kontroll</w:t>
      </w:r>
      <w:r w:rsidR="00E24FDE" w:rsidRPr="009E2B12">
        <w:rPr>
          <w:rFonts w:ascii="Book Antiqua" w:hAnsi="Book Antiqua" w:cs="Arial"/>
          <w:sz w:val="22"/>
          <w:szCs w:val="22"/>
        </w:rPr>
        <w:t xml:space="preserve">system </w:t>
      </w:r>
      <w:r w:rsidR="00436ED1">
        <w:rPr>
          <w:rFonts w:ascii="Book Antiqua" w:hAnsi="Book Antiqua" w:cs="Arial"/>
          <w:sz w:val="22"/>
          <w:szCs w:val="22"/>
        </w:rPr>
        <w:t xml:space="preserve">för industrin </w:t>
      </w:r>
      <w:r w:rsidR="00A6545F" w:rsidRPr="009E2B12">
        <w:rPr>
          <w:rFonts w:ascii="Book Antiqua" w:hAnsi="Book Antiqua" w:cs="Arial"/>
          <w:sz w:val="22"/>
          <w:szCs w:val="22"/>
        </w:rPr>
        <w:t>är DCS (</w:t>
      </w:r>
      <w:r w:rsidR="00A6545F" w:rsidRPr="004731CF">
        <w:rPr>
          <w:rFonts w:ascii="Book Antiqua" w:hAnsi="Book Antiqua" w:cs="Arial"/>
          <w:sz w:val="22"/>
          <w:szCs w:val="22"/>
        </w:rPr>
        <w:t>Distributed</w:t>
      </w:r>
      <w:r w:rsidR="00A6545F" w:rsidRPr="009E2B12">
        <w:rPr>
          <w:rFonts w:ascii="Book Antiqua" w:hAnsi="Book Antiqua" w:cs="Arial"/>
          <w:sz w:val="22"/>
          <w:szCs w:val="22"/>
        </w:rPr>
        <w:t xml:space="preserve"> Control Systems) och PLC (</w:t>
      </w:r>
      <w:r w:rsidR="00A6545F" w:rsidRPr="004731CF">
        <w:rPr>
          <w:rFonts w:ascii="Book Antiqua" w:hAnsi="Book Antiqua" w:cs="Arial"/>
          <w:sz w:val="22"/>
          <w:szCs w:val="22"/>
        </w:rPr>
        <w:t>Programmable</w:t>
      </w:r>
      <w:r w:rsidR="00A6545F" w:rsidRPr="009E2B12">
        <w:rPr>
          <w:rFonts w:ascii="Book Antiqua" w:hAnsi="Book Antiqua" w:cs="Arial"/>
          <w:sz w:val="22"/>
          <w:szCs w:val="22"/>
        </w:rPr>
        <w:t xml:space="preserve"> </w:t>
      </w:r>
      <w:r w:rsidR="00A6545F" w:rsidRPr="004731CF">
        <w:rPr>
          <w:rFonts w:ascii="Book Antiqua" w:hAnsi="Book Antiqua" w:cs="Arial"/>
          <w:sz w:val="22"/>
          <w:szCs w:val="22"/>
        </w:rPr>
        <w:t>Logic</w:t>
      </w:r>
      <w:r w:rsidR="00A6545F" w:rsidRPr="009E2B12">
        <w:rPr>
          <w:rFonts w:ascii="Book Antiqua" w:hAnsi="Book Antiqua" w:cs="Arial"/>
          <w:sz w:val="22"/>
          <w:szCs w:val="22"/>
        </w:rPr>
        <w:t xml:space="preserve"> Controllers).</w:t>
      </w:r>
      <w:r w:rsidR="009E2B12" w:rsidRPr="009E2B12">
        <w:rPr>
          <w:rFonts w:ascii="Book Antiqua" w:hAnsi="Book Antiqua" w:cs="Arial"/>
          <w:sz w:val="22"/>
          <w:szCs w:val="22"/>
        </w:rPr>
        <w:t xml:space="preserve"> Utvecklingen går dock hela tiden framåt</w:t>
      </w:r>
      <w:r w:rsidR="009E2B12">
        <w:rPr>
          <w:rFonts w:ascii="Book Antiqua" w:hAnsi="Book Antiqua" w:cs="Arial"/>
          <w:sz w:val="22"/>
          <w:szCs w:val="22"/>
        </w:rPr>
        <w:t xml:space="preserve"> inom detta område.</w:t>
      </w:r>
    </w:p>
    <w:p w:rsidR="002A583D" w:rsidRPr="009E2B12" w:rsidRDefault="002A583D" w:rsidP="00E82A7F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3D3A11" w:rsidRDefault="00CC2D14" w:rsidP="003D3A11">
      <w:pPr>
        <w:ind w:left="2610" w:hanging="2610"/>
        <w:rPr>
          <w:rFonts w:ascii="Book Antiqua" w:hAnsi="Book Antiqua" w:cs="Arial"/>
          <w:sz w:val="22"/>
          <w:szCs w:val="22"/>
        </w:rPr>
      </w:pPr>
      <w:r w:rsidRPr="00FF0C97">
        <w:rPr>
          <w:rFonts w:ascii="Book Antiqua" w:hAnsi="Book Antiqua" w:cs="Arial"/>
          <w:sz w:val="22"/>
          <w:szCs w:val="22"/>
        </w:rPr>
        <w:t>Industriella kontroll-</w:t>
      </w:r>
      <w:r w:rsidR="00924734" w:rsidRPr="00FF0C97">
        <w:rPr>
          <w:rFonts w:ascii="Book Antiqua" w:hAnsi="Book Antiqua" w:cs="Arial"/>
          <w:sz w:val="22"/>
          <w:szCs w:val="22"/>
        </w:rPr>
        <w:t xml:space="preserve"> </w:t>
      </w:r>
      <w:r w:rsidR="0055548A" w:rsidRPr="00FF0C97">
        <w:rPr>
          <w:rFonts w:ascii="Book Antiqua" w:hAnsi="Book Antiqua" w:cs="Arial"/>
          <w:sz w:val="22"/>
          <w:szCs w:val="22"/>
        </w:rPr>
        <w:tab/>
        <w:t xml:space="preserve">Informationsutbyte </w:t>
      </w:r>
      <w:r w:rsidR="003D3A11" w:rsidRPr="00FF0C97">
        <w:rPr>
          <w:rFonts w:ascii="Book Antiqua" w:hAnsi="Book Antiqua" w:cs="Arial"/>
          <w:sz w:val="22"/>
          <w:szCs w:val="22"/>
        </w:rPr>
        <w:t xml:space="preserve">i realtid </w:t>
      </w:r>
      <w:r w:rsidR="0055548A" w:rsidRPr="00FF0C97">
        <w:rPr>
          <w:rFonts w:ascii="Book Antiqua" w:hAnsi="Book Antiqua" w:cs="Arial"/>
          <w:sz w:val="22"/>
          <w:szCs w:val="22"/>
        </w:rPr>
        <w:t>mellan processutrustning</w:t>
      </w:r>
      <w:r w:rsidR="009F792F" w:rsidRPr="00FF0C97">
        <w:rPr>
          <w:rFonts w:ascii="Book Antiqua" w:hAnsi="Book Antiqua" w:cs="Arial"/>
          <w:sz w:val="22"/>
          <w:szCs w:val="22"/>
        </w:rPr>
        <w:t xml:space="preserve"> </w:t>
      </w:r>
      <w:r w:rsidR="003D3A11" w:rsidRPr="00FF0C97">
        <w:rPr>
          <w:rFonts w:ascii="Book Antiqua" w:hAnsi="Book Antiqua" w:cs="Arial"/>
          <w:sz w:val="22"/>
          <w:szCs w:val="22"/>
        </w:rPr>
        <w:t>(</w:t>
      </w:r>
      <w:r w:rsidR="00FF0C97">
        <w:rPr>
          <w:rFonts w:ascii="Book Antiqua" w:hAnsi="Book Antiqua" w:cs="Arial"/>
          <w:sz w:val="22"/>
          <w:szCs w:val="22"/>
        </w:rPr>
        <w:t xml:space="preserve">t.ex. </w:t>
      </w:r>
      <w:r w:rsidR="003D3A11" w:rsidRPr="00FF0C97">
        <w:rPr>
          <w:rFonts w:ascii="Book Antiqua" w:hAnsi="Book Antiqua" w:cs="Arial"/>
          <w:sz w:val="22"/>
          <w:szCs w:val="22"/>
        </w:rPr>
        <w:t>tryck</w:t>
      </w:r>
      <w:r w:rsidR="00FF0C97">
        <w:rPr>
          <w:rFonts w:ascii="Book Antiqua" w:hAnsi="Book Antiqua" w:cs="Arial"/>
          <w:sz w:val="22"/>
          <w:szCs w:val="22"/>
        </w:rPr>
        <w:t>-</w:t>
      </w:r>
      <w:r w:rsidR="003D3A11" w:rsidRPr="00FF0C97">
        <w:rPr>
          <w:rFonts w:ascii="Book Antiqua" w:hAnsi="Book Antiqua" w:cs="Arial"/>
          <w:sz w:val="22"/>
          <w:szCs w:val="22"/>
        </w:rPr>
        <w:t>,</w:t>
      </w:r>
      <w:r w:rsidR="003D3A11">
        <w:rPr>
          <w:rFonts w:ascii="Book Antiqua" w:hAnsi="Book Antiqua" w:cs="Arial"/>
          <w:sz w:val="22"/>
          <w:szCs w:val="22"/>
        </w:rPr>
        <w:t xml:space="preserve"> </w:t>
      </w:r>
    </w:p>
    <w:p w:rsidR="009F792F" w:rsidRPr="002A583D" w:rsidRDefault="003D3A11" w:rsidP="003D3A11">
      <w:pPr>
        <w:ind w:left="2610" w:hanging="261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</w:t>
      </w:r>
      <w:r w:rsidRPr="002A583D">
        <w:rPr>
          <w:rFonts w:ascii="Book Antiqua" w:hAnsi="Book Antiqua" w:cs="Arial"/>
          <w:sz w:val="22"/>
          <w:szCs w:val="22"/>
        </w:rPr>
        <w:t xml:space="preserve">ystem </w:t>
      </w:r>
      <w:r>
        <w:rPr>
          <w:rFonts w:ascii="Book Antiqua" w:hAnsi="Book Antiqua" w:cs="Arial"/>
          <w:sz w:val="22"/>
          <w:szCs w:val="22"/>
        </w:rPr>
        <w:tab/>
      </w:r>
      <w:r w:rsidR="009F792F" w:rsidRPr="002A583D">
        <w:rPr>
          <w:rFonts w:ascii="Book Antiqua" w:hAnsi="Book Antiqua" w:cs="Arial"/>
          <w:sz w:val="22"/>
          <w:szCs w:val="22"/>
        </w:rPr>
        <w:t>temperatur</w:t>
      </w:r>
      <w:r w:rsidR="00FF0C97">
        <w:rPr>
          <w:rFonts w:ascii="Book Antiqua" w:hAnsi="Book Antiqua" w:cs="Arial"/>
          <w:sz w:val="22"/>
          <w:szCs w:val="22"/>
        </w:rPr>
        <w:t>-</w:t>
      </w:r>
      <w:r w:rsidR="009F792F" w:rsidRPr="002A583D">
        <w:rPr>
          <w:rFonts w:ascii="Book Antiqua" w:hAnsi="Book Antiqua" w:cs="Arial"/>
          <w:sz w:val="22"/>
          <w:szCs w:val="22"/>
        </w:rPr>
        <w:t>, varvtal</w:t>
      </w:r>
      <w:r w:rsidR="00FF0C97">
        <w:rPr>
          <w:rFonts w:ascii="Book Antiqua" w:hAnsi="Book Antiqua" w:cs="Arial"/>
          <w:sz w:val="22"/>
          <w:szCs w:val="22"/>
        </w:rPr>
        <w:t>s- och</w:t>
      </w:r>
      <w:r w:rsidR="002A583D" w:rsidRPr="002A583D">
        <w:rPr>
          <w:rFonts w:ascii="Book Antiqua" w:hAnsi="Book Antiqua" w:cs="Arial"/>
          <w:sz w:val="22"/>
          <w:szCs w:val="22"/>
        </w:rPr>
        <w:t xml:space="preserve"> nivågivar</w:t>
      </w:r>
      <w:r w:rsidR="009F792F" w:rsidRPr="002A583D">
        <w:rPr>
          <w:rFonts w:ascii="Book Antiqua" w:hAnsi="Book Antiqua" w:cs="Arial"/>
          <w:sz w:val="22"/>
          <w:szCs w:val="22"/>
        </w:rPr>
        <w:t>)</w:t>
      </w:r>
      <w:r w:rsidR="0055548A" w:rsidRPr="002A583D">
        <w:rPr>
          <w:rFonts w:ascii="Book Antiqua" w:hAnsi="Book Antiqua" w:cs="Arial"/>
          <w:sz w:val="22"/>
          <w:szCs w:val="22"/>
        </w:rPr>
        <w:t xml:space="preserve"> och operatör </w:t>
      </w:r>
      <w:r w:rsidR="00CC2D14" w:rsidRPr="002A583D">
        <w:rPr>
          <w:rFonts w:ascii="Book Antiqua" w:hAnsi="Book Antiqua" w:cs="Arial"/>
          <w:sz w:val="22"/>
          <w:szCs w:val="22"/>
        </w:rPr>
        <w:t>i</w:t>
      </w:r>
      <w:r w:rsidR="002A583D" w:rsidRPr="002A583D">
        <w:rPr>
          <w:rFonts w:ascii="Book Antiqua" w:hAnsi="Book Antiqua" w:cs="Arial"/>
          <w:sz w:val="22"/>
          <w:szCs w:val="22"/>
        </w:rPr>
        <w:t xml:space="preserve"> </w:t>
      </w:r>
      <w:r w:rsidR="00CC2D14" w:rsidRPr="002A583D">
        <w:rPr>
          <w:rFonts w:ascii="Book Antiqua" w:hAnsi="Book Antiqua" w:cs="Arial"/>
          <w:sz w:val="22"/>
          <w:szCs w:val="22"/>
        </w:rPr>
        <w:t>syfte</w:t>
      </w:r>
      <w:r w:rsidR="009F792F" w:rsidRPr="002A583D">
        <w:rPr>
          <w:rFonts w:ascii="Book Antiqua" w:hAnsi="Book Antiqua" w:cs="Arial"/>
          <w:sz w:val="22"/>
          <w:szCs w:val="22"/>
        </w:rPr>
        <w:t xml:space="preserve"> </w:t>
      </w:r>
      <w:r w:rsidR="00CC2D14" w:rsidRPr="002A583D">
        <w:rPr>
          <w:rFonts w:ascii="Book Antiqua" w:hAnsi="Book Antiqua" w:cs="Arial"/>
          <w:sz w:val="22"/>
          <w:szCs w:val="22"/>
        </w:rPr>
        <w:t xml:space="preserve">att på ett optimalt sätt </w:t>
      </w:r>
      <w:r>
        <w:rPr>
          <w:rFonts w:ascii="Book Antiqua" w:hAnsi="Book Antiqua" w:cs="Arial"/>
          <w:sz w:val="22"/>
          <w:szCs w:val="22"/>
        </w:rPr>
        <w:t xml:space="preserve">övervaka och </w:t>
      </w:r>
      <w:r w:rsidR="00CC2D14" w:rsidRPr="002A583D">
        <w:rPr>
          <w:rFonts w:ascii="Book Antiqua" w:hAnsi="Book Antiqua" w:cs="Arial"/>
          <w:sz w:val="22"/>
          <w:szCs w:val="22"/>
        </w:rPr>
        <w:t xml:space="preserve">kontrollera </w:t>
      </w:r>
      <w:r w:rsidR="002A583D" w:rsidRPr="002A583D">
        <w:rPr>
          <w:rFonts w:ascii="Book Antiqua" w:hAnsi="Book Antiqua" w:cs="Arial"/>
          <w:sz w:val="22"/>
          <w:szCs w:val="22"/>
        </w:rPr>
        <w:t>drift</w:t>
      </w:r>
      <w:r>
        <w:rPr>
          <w:rFonts w:ascii="Book Antiqua" w:hAnsi="Book Antiqua" w:cs="Arial"/>
          <w:sz w:val="22"/>
          <w:szCs w:val="22"/>
        </w:rPr>
        <w:t>status</w:t>
      </w:r>
      <w:r w:rsidR="002A583D" w:rsidRPr="002A583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i</w:t>
      </w:r>
      <w:r w:rsidR="002A583D" w:rsidRPr="002A583D">
        <w:rPr>
          <w:rFonts w:ascii="Book Antiqua" w:hAnsi="Book Antiqua" w:cs="Arial"/>
          <w:sz w:val="22"/>
          <w:szCs w:val="22"/>
        </w:rPr>
        <w:t xml:space="preserve"> en p</w:t>
      </w:r>
      <w:r w:rsidR="00CC2D14" w:rsidRPr="002A583D">
        <w:rPr>
          <w:rFonts w:ascii="Book Antiqua" w:hAnsi="Book Antiqua" w:cs="Arial"/>
          <w:sz w:val="22"/>
          <w:szCs w:val="22"/>
        </w:rPr>
        <w:t>roduk</w:t>
      </w:r>
      <w:r w:rsidR="00FF0C97">
        <w:rPr>
          <w:rFonts w:ascii="Book Antiqua" w:hAnsi="Book Antiqua" w:cs="Arial"/>
          <w:sz w:val="22"/>
          <w:szCs w:val="22"/>
        </w:rPr>
        <w:t>-</w:t>
      </w:r>
      <w:r w:rsidR="00CC2D14" w:rsidRPr="002A583D">
        <w:rPr>
          <w:rFonts w:ascii="Book Antiqua" w:hAnsi="Book Antiqua" w:cs="Arial"/>
          <w:sz w:val="22"/>
          <w:szCs w:val="22"/>
        </w:rPr>
        <w:t>tionsanläggning</w:t>
      </w:r>
      <w:r w:rsidR="008450CB">
        <w:rPr>
          <w:rFonts w:ascii="Book Antiqua" w:hAnsi="Book Antiqua" w:cs="Arial"/>
          <w:sz w:val="22"/>
          <w:szCs w:val="22"/>
        </w:rPr>
        <w:t xml:space="preserve">. Frågor om </w:t>
      </w:r>
      <w:r w:rsidR="00CC2D14" w:rsidRPr="002A583D">
        <w:rPr>
          <w:rFonts w:ascii="Book Antiqua" w:hAnsi="Book Antiqua" w:cs="Arial"/>
          <w:sz w:val="22"/>
          <w:szCs w:val="22"/>
        </w:rPr>
        <w:t>Människa-Maskin-Interface</w:t>
      </w:r>
      <w:r w:rsidR="006D4B14">
        <w:rPr>
          <w:rFonts w:ascii="Book Antiqua" w:hAnsi="Book Antiqua" w:cs="Arial"/>
          <w:sz w:val="22"/>
          <w:szCs w:val="22"/>
        </w:rPr>
        <w:t xml:space="preserve"> (</w:t>
      </w:r>
      <w:r w:rsidR="00EA3CC9" w:rsidRPr="002A583D">
        <w:rPr>
          <w:rFonts w:ascii="Book Antiqua" w:hAnsi="Book Antiqua" w:cs="Arial"/>
          <w:sz w:val="22"/>
          <w:szCs w:val="22"/>
        </w:rPr>
        <w:t xml:space="preserve">engelskans </w:t>
      </w:r>
      <w:r w:rsidR="00CC2D14" w:rsidRPr="002A583D">
        <w:rPr>
          <w:rFonts w:ascii="Book Antiqua" w:hAnsi="Book Antiqua" w:cs="Arial"/>
          <w:sz w:val="22"/>
          <w:szCs w:val="22"/>
        </w:rPr>
        <w:t>HMI</w:t>
      </w:r>
      <w:r w:rsidR="006D4B14">
        <w:rPr>
          <w:rFonts w:ascii="Book Antiqua" w:hAnsi="Book Antiqua" w:cs="Arial"/>
          <w:sz w:val="22"/>
          <w:szCs w:val="22"/>
        </w:rPr>
        <w:t>) och andra gränssnittsfrågor och -ytor</w:t>
      </w:r>
      <w:r w:rsidR="008450CB">
        <w:rPr>
          <w:rFonts w:ascii="Book Antiqua" w:hAnsi="Book Antiqua" w:cs="Arial"/>
          <w:sz w:val="22"/>
          <w:szCs w:val="22"/>
        </w:rPr>
        <w:t xml:space="preserve"> blir därmed viktiga</w:t>
      </w:r>
      <w:r w:rsidR="00EA3CC9" w:rsidRPr="002A583D">
        <w:rPr>
          <w:rFonts w:ascii="Book Antiqua" w:hAnsi="Book Antiqua" w:cs="Arial"/>
          <w:sz w:val="22"/>
          <w:szCs w:val="22"/>
        </w:rPr>
        <w:t xml:space="preserve">. </w:t>
      </w:r>
    </w:p>
    <w:p w:rsidR="009F792F" w:rsidRPr="002A583D" w:rsidRDefault="009F792F" w:rsidP="009F792F">
      <w:pPr>
        <w:ind w:left="2608"/>
        <w:rPr>
          <w:rFonts w:ascii="Book Antiqua" w:hAnsi="Book Antiqua" w:cs="Arial"/>
          <w:sz w:val="22"/>
          <w:szCs w:val="22"/>
        </w:rPr>
      </w:pPr>
    </w:p>
    <w:p w:rsidR="00CC2D14" w:rsidRPr="002A583D" w:rsidRDefault="00EA3CC9" w:rsidP="009F792F">
      <w:pPr>
        <w:ind w:left="2608"/>
        <w:rPr>
          <w:rFonts w:ascii="Book Antiqua" w:hAnsi="Book Antiqua" w:cs="Arial"/>
          <w:sz w:val="22"/>
          <w:szCs w:val="22"/>
        </w:rPr>
      </w:pPr>
      <w:r w:rsidRPr="002A583D">
        <w:rPr>
          <w:rFonts w:ascii="Book Antiqua" w:hAnsi="Book Antiqua" w:cs="Arial"/>
          <w:sz w:val="22"/>
          <w:szCs w:val="22"/>
        </w:rPr>
        <w:t>Industriella kontrollsystem bör vara isolerade från externa nät</w:t>
      </w:r>
      <w:r w:rsidR="0039332B">
        <w:rPr>
          <w:rFonts w:ascii="Book Antiqua" w:hAnsi="Book Antiqua" w:cs="Arial"/>
          <w:sz w:val="22"/>
          <w:szCs w:val="22"/>
        </w:rPr>
        <w:t>-</w:t>
      </w:r>
      <w:r w:rsidRPr="002A583D">
        <w:rPr>
          <w:rFonts w:ascii="Book Antiqua" w:hAnsi="Book Antiqua" w:cs="Arial"/>
          <w:sz w:val="22"/>
          <w:szCs w:val="22"/>
        </w:rPr>
        <w:t xml:space="preserve">verk så som </w:t>
      </w:r>
      <w:r w:rsidR="002A583D" w:rsidRPr="002A583D">
        <w:rPr>
          <w:rFonts w:ascii="Book Antiqua" w:hAnsi="Book Antiqua" w:cs="Arial"/>
          <w:sz w:val="22"/>
          <w:szCs w:val="22"/>
        </w:rPr>
        <w:t>i</w:t>
      </w:r>
      <w:r w:rsidRPr="002A583D">
        <w:rPr>
          <w:rFonts w:ascii="Book Antiqua" w:hAnsi="Book Antiqua" w:cs="Arial"/>
          <w:sz w:val="22"/>
          <w:szCs w:val="22"/>
        </w:rPr>
        <w:t>nternet</w:t>
      </w:r>
      <w:r w:rsidR="0039332B">
        <w:rPr>
          <w:rFonts w:ascii="Book Antiqua" w:hAnsi="Book Antiqua" w:cs="Arial"/>
          <w:sz w:val="22"/>
          <w:szCs w:val="22"/>
        </w:rPr>
        <w:t xml:space="preserve"> (s.k. luftgap eller engelskans air gap)</w:t>
      </w:r>
      <w:r w:rsidRPr="002A583D">
        <w:rPr>
          <w:rFonts w:ascii="Book Antiqua" w:hAnsi="Book Antiqua" w:cs="Arial"/>
          <w:sz w:val="22"/>
          <w:szCs w:val="22"/>
        </w:rPr>
        <w:t xml:space="preserve">. För att skapa informationssäkerhet </w:t>
      </w:r>
      <w:r w:rsidR="0039332B">
        <w:rPr>
          <w:rFonts w:ascii="Book Antiqua" w:hAnsi="Book Antiqua" w:cs="Arial"/>
          <w:sz w:val="22"/>
          <w:szCs w:val="22"/>
        </w:rPr>
        <w:t>gäller detta även</w:t>
      </w:r>
      <w:r w:rsidR="002A583D" w:rsidRPr="002A583D">
        <w:rPr>
          <w:rFonts w:ascii="Book Antiqua" w:hAnsi="Book Antiqua" w:cs="Arial"/>
          <w:sz w:val="22"/>
          <w:szCs w:val="22"/>
        </w:rPr>
        <w:t xml:space="preserve"> </w:t>
      </w:r>
      <w:r w:rsidR="0039332B">
        <w:rPr>
          <w:rFonts w:ascii="Book Antiqua" w:hAnsi="Book Antiqua" w:cs="Arial"/>
          <w:sz w:val="22"/>
          <w:szCs w:val="22"/>
        </w:rPr>
        <w:t xml:space="preserve">isolering </w:t>
      </w:r>
      <w:r w:rsidRPr="002A583D">
        <w:rPr>
          <w:rFonts w:ascii="Book Antiqua" w:hAnsi="Book Antiqua" w:cs="Arial"/>
          <w:sz w:val="22"/>
          <w:szCs w:val="22"/>
        </w:rPr>
        <w:t>från före</w:t>
      </w:r>
      <w:r w:rsidR="0039332B">
        <w:rPr>
          <w:rFonts w:ascii="Book Antiqua" w:hAnsi="Book Antiqua" w:cs="Arial"/>
          <w:sz w:val="22"/>
          <w:szCs w:val="22"/>
        </w:rPr>
        <w:t>-</w:t>
      </w:r>
      <w:r w:rsidRPr="002A583D">
        <w:rPr>
          <w:rFonts w:ascii="Book Antiqua" w:hAnsi="Book Antiqua" w:cs="Arial"/>
          <w:sz w:val="22"/>
          <w:szCs w:val="22"/>
        </w:rPr>
        <w:t xml:space="preserve">tagens </w:t>
      </w:r>
      <w:r w:rsidR="0039332B">
        <w:rPr>
          <w:rFonts w:ascii="Book Antiqua" w:hAnsi="Book Antiqua" w:cs="Arial"/>
          <w:sz w:val="22"/>
          <w:szCs w:val="22"/>
        </w:rPr>
        <w:t xml:space="preserve">egna </w:t>
      </w:r>
      <w:r w:rsidR="002A583D" w:rsidRPr="002A583D">
        <w:rPr>
          <w:rFonts w:ascii="Book Antiqua" w:hAnsi="Book Antiqua" w:cs="Arial"/>
          <w:sz w:val="22"/>
          <w:szCs w:val="22"/>
        </w:rPr>
        <w:t>administrativa</w:t>
      </w:r>
      <w:r w:rsidRPr="002A583D">
        <w:rPr>
          <w:rFonts w:ascii="Book Antiqua" w:hAnsi="Book Antiqua" w:cs="Arial"/>
          <w:sz w:val="22"/>
          <w:szCs w:val="22"/>
        </w:rPr>
        <w:t xml:space="preserve"> IT- system. </w:t>
      </w:r>
      <w:r w:rsidR="0039332B">
        <w:rPr>
          <w:rFonts w:ascii="Book Antiqua" w:hAnsi="Book Antiqua" w:cs="Arial"/>
          <w:sz w:val="22"/>
          <w:szCs w:val="22"/>
        </w:rPr>
        <w:t>Bestämmelser och r</w:t>
      </w:r>
      <w:r w:rsidR="0039332B" w:rsidRPr="002A583D">
        <w:rPr>
          <w:rFonts w:ascii="Book Antiqua" w:hAnsi="Book Antiqua" w:cs="Arial"/>
          <w:sz w:val="22"/>
          <w:szCs w:val="22"/>
        </w:rPr>
        <w:t xml:space="preserve">utiner </w:t>
      </w:r>
      <w:r w:rsidR="002A583D" w:rsidRPr="002A583D">
        <w:rPr>
          <w:rFonts w:ascii="Book Antiqua" w:hAnsi="Book Antiqua" w:cs="Arial"/>
          <w:sz w:val="22"/>
          <w:szCs w:val="22"/>
        </w:rPr>
        <w:t xml:space="preserve">för vilken elektronikutrustning som får anslutas vid t.ex. service behöver </w:t>
      </w:r>
      <w:r w:rsidR="0039332B">
        <w:rPr>
          <w:rFonts w:ascii="Book Antiqua" w:hAnsi="Book Antiqua" w:cs="Arial"/>
          <w:sz w:val="22"/>
          <w:szCs w:val="22"/>
        </w:rPr>
        <w:t xml:space="preserve">därför </w:t>
      </w:r>
      <w:r w:rsidR="002A583D" w:rsidRPr="002A583D">
        <w:rPr>
          <w:rFonts w:ascii="Book Antiqua" w:hAnsi="Book Antiqua" w:cs="Arial"/>
          <w:sz w:val="22"/>
          <w:szCs w:val="22"/>
        </w:rPr>
        <w:t>fastställas för att undvika virussmitta</w:t>
      </w:r>
      <w:r w:rsidR="00762D5B">
        <w:rPr>
          <w:rFonts w:ascii="Book Antiqua" w:hAnsi="Book Antiqua" w:cs="Arial"/>
          <w:sz w:val="22"/>
          <w:szCs w:val="22"/>
        </w:rPr>
        <w:t xml:space="preserve"> och oönskat intrång i systemet</w:t>
      </w:r>
      <w:r w:rsidR="002A583D" w:rsidRPr="002A583D">
        <w:rPr>
          <w:rFonts w:ascii="Book Antiqua" w:hAnsi="Book Antiqua" w:cs="Arial"/>
          <w:sz w:val="22"/>
          <w:szCs w:val="22"/>
        </w:rPr>
        <w:t>.</w:t>
      </w:r>
    </w:p>
    <w:p w:rsidR="00762615" w:rsidRDefault="00762615" w:rsidP="00762615">
      <w:pPr>
        <w:ind w:left="2608" w:hanging="2608"/>
        <w:rPr>
          <w:rFonts w:ascii="Book Antiqua" w:hAnsi="Book Antiqua" w:cs="Arial"/>
          <w:sz w:val="22"/>
          <w:szCs w:val="22"/>
          <w:highlight w:val="yellow"/>
        </w:rPr>
      </w:pPr>
    </w:p>
    <w:p w:rsidR="00E24FDE" w:rsidRPr="00E24FDE" w:rsidRDefault="00E91CE4" w:rsidP="00E24FDE">
      <w:pPr>
        <w:ind w:left="2608" w:hanging="2608"/>
        <w:rPr>
          <w:rFonts w:ascii="Book Antiqua" w:hAnsi="Book Antiqua" w:cs="Arial"/>
          <w:sz w:val="22"/>
          <w:szCs w:val="22"/>
        </w:rPr>
      </w:pPr>
      <w:r w:rsidRPr="0039332B">
        <w:rPr>
          <w:rFonts w:ascii="Book Antiqua" w:hAnsi="Book Antiqua" w:cs="Arial"/>
          <w:sz w:val="22"/>
          <w:szCs w:val="22"/>
        </w:rPr>
        <w:t>Kognitiv</w:t>
      </w:r>
      <w:r w:rsidR="00E24FDE" w:rsidRPr="0039332B">
        <w:rPr>
          <w:rFonts w:ascii="Book Antiqua" w:hAnsi="Book Antiqua" w:cs="Arial"/>
          <w:sz w:val="22"/>
          <w:szCs w:val="22"/>
        </w:rPr>
        <w:t xml:space="preserve"> ergonomi</w:t>
      </w:r>
      <w:r w:rsidR="00E24FDE" w:rsidRPr="0039332B">
        <w:rPr>
          <w:rFonts w:ascii="Book Antiqua" w:hAnsi="Book Antiqua" w:cs="Arial"/>
          <w:sz w:val="22"/>
          <w:szCs w:val="22"/>
        </w:rPr>
        <w:tab/>
        <w:t>Kognitiv ergonomi eller i</w:t>
      </w:r>
      <w:r w:rsidR="00E24FDE" w:rsidRPr="0039332B">
        <w:rPr>
          <w:rFonts w:ascii="Book Antiqua" w:hAnsi="Book Antiqua" w:cs="Arial"/>
          <w:bCs/>
          <w:sz w:val="22"/>
          <w:szCs w:val="22"/>
        </w:rPr>
        <w:t>nformationsergonomi</w:t>
      </w:r>
      <w:r w:rsidR="00E24FDE" w:rsidRPr="0039332B">
        <w:rPr>
          <w:rFonts w:ascii="Book Antiqua" w:hAnsi="Book Antiqua" w:cs="Arial"/>
          <w:sz w:val="22"/>
          <w:szCs w:val="22"/>
        </w:rPr>
        <w:t> </w:t>
      </w:r>
      <w:r w:rsidR="0039332B" w:rsidRPr="0039332B">
        <w:rPr>
          <w:rFonts w:ascii="Book Antiqua" w:hAnsi="Book Antiqua" w:cs="Arial"/>
          <w:sz w:val="22"/>
          <w:szCs w:val="22"/>
        </w:rPr>
        <w:t xml:space="preserve">kan beskrivas som </w:t>
      </w:r>
      <w:r w:rsidR="00E24FDE" w:rsidRPr="0039332B">
        <w:rPr>
          <w:rFonts w:ascii="Book Antiqua" w:hAnsi="Book Antiqua" w:cs="Arial"/>
          <w:sz w:val="22"/>
          <w:szCs w:val="22"/>
        </w:rPr>
        <w:t xml:space="preserve"> hur man tolkar och uppfattar information och hur man reagerar psykologiskt.</w:t>
      </w:r>
    </w:p>
    <w:p w:rsidR="00E91CE4" w:rsidRPr="00E24FDE" w:rsidRDefault="00E91CE4" w:rsidP="00E24FDE">
      <w:pPr>
        <w:ind w:left="2608"/>
        <w:rPr>
          <w:rFonts w:ascii="Book Antiqua" w:hAnsi="Book Antiqua" w:cs="Arial"/>
          <w:sz w:val="22"/>
          <w:szCs w:val="22"/>
        </w:rPr>
      </w:pPr>
    </w:p>
    <w:p w:rsidR="00AE7C84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 w:rsidRPr="00CF5A8C">
        <w:rPr>
          <w:rFonts w:ascii="Book Antiqua" w:hAnsi="Book Antiqua" w:cs="Arial"/>
          <w:sz w:val="22"/>
          <w:szCs w:val="22"/>
        </w:rPr>
        <w:t>Operatör</w:t>
      </w:r>
      <w:r w:rsidRPr="00CF5A8C">
        <w:rPr>
          <w:rFonts w:ascii="Book Antiqua" w:hAnsi="Book Antiqua" w:cs="Arial"/>
          <w:sz w:val="22"/>
          <w:szCs w:val="22"/>
        </w:rPr>
        <w:tab/>
        <w:t>En eller flera personer som har till uppgift att installera, använda, ställa in, underhålla, rengöra, reparera eller transportera arbetsutrustning.</w:t>
      </w:r>
    </w:p>
    <w:p w:rsidR="00DF4D08" w:rsidRPr="00CF5A8C" w:rsidRDefault="00DF4D08" w:rsidP="00AE7C84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AE7C84" w:rsidRPr="00685C01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 w:rsidRPr="00D56AAB">
        <w:rPr>
          <w:rFonts w:ascii="Book Antiqua" w:hAnsi="Book Antiqua" w:cs="Arial"/>
          <w:sz w:val="22"/>
          <w:szCs w:val="22"/>
        </w:rPr>
        <w:lastRenderedPageBreak/>
        <w:t>Redundanta system</w:t>
      </w:r>
      <w:r>
        <w:rPr>
          <w:rFonts w:ascii="Book Antiqua" w:hAnsi="Book Antiqua" w:cs="Arial"/>
          <w:sz w:val="22"/>
          <w:szCs w:val="22"/>
        </w:rPr>
        <w:tab/>
        <w:t>T</w:t>
      </w:r>
      <w:r>
        <w:t>vå eller flera system eller utrustningar som arbetar parallellt med samma uppgifter. Om en av dem havererar tar den andra över.</w:t>
      </w:r>
    </w:p>
    <w:p w:rsidR="00AE7C84" w:rsidRPr="00671765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AE7C84" w:rsidRPr="003944EE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Riskbedömning</w:t>
      </w:r>
      <w:r>
        <w:rPr>
          <w:rFonts w:ascii="Book Antiqua" w:hAnsi="Book Antiqua" w:cs="Arial"/>
          <w:sz w:val="22"/>
          <w:szCs w:val="22"/>
        </w:rPr>
        <w:tab/>
        <w:t>En bedömning av riske</w:t>
      </w:r>
      <w:r w:rsidR="006F21F2">
        <w:rPr>
          <w:rFonts w:ascii="Book Antiqua" w:hAnsi="Book Antiqua" w:cs="Arial"/>
          <w:sz w:val="22"/>
          <w:szCs w:val="22"/>
        </w:rPr>
        <w:t>n</w:t>
      </w:r>
      <w:r>
        <w:rPr>
          <w:rFonts w:ascii="Book Antiqua" w:hAnsi="Book Antiqua" w:cs="Arial"/>
          <w:sz w:val="22"/>
          <w:szCs w:val="22"/>
        </w:rPr>
        <w:t xml:space="preserve"> för olycksfall eller ohälsa i </w:t>
      </w:r>
      <w:r w:rsidR="006F21F2">
        <w:rPr>
          <w:rFonts w:ascii="Book Antiqua" w:hAnsi="Book Antiqua" w:cs="Arial"/>
          <w:sz w:val="22"/>
          <w:szCs w:val="22"/>
        </w:rPr>
        <w:t xml:space="preserve">ett system i syfte </w:t>
      </w:r>
      <w:r>
        <w:rPr>
          <w:rFonts w:ascii="Book Antiqua" w:hAnsi="Book Antiqua" w:cs="Arial"/>
          <w:sz w:val="22"/>
          <w:szCs w:val="22"/>
        </w:rPr>
        <w:t xml:space="preserve">att avgöra om </w:t>
      </w:r>
      <w:r w:rsidR="006F21F2">
        <w:rPr>
          <w:rFonts w:ascii="Book Antiqua" w:hAnsi="Book Antiqua" w:cs="Arial"/>
          <w:sz w:val="22"/>
          <w:szCs w:val="22"/>
        </w:rPr>
        <w:t>riskreducerande</w:t>
      </w:r>
      <w:r>
        <w:rPr>
          <w:rFonts w:ascii="Book Antiqua" w:hAnsi="Book Antiqua" w:cs="Arial"/>
          <w:sz w:val="22"/>
          <w:szCs w:val="22"/>
        </w:rPr>
        <w:t xml:space="preserve"> åtgärder </w:t>
      </w:r>
      <w:r w:rsidR="006F21F2">
        <w:rPr>
          <w:rFonts w:ascii="Book Antiqua" w:hAnsi="Book Antiqua" w:cs="Arial"/>
          <w:sz w:val="22"/>
          <w:szCs w:val="22"/>
        </w:rPr>
        <w:t>krävs</w:t>
      </w:r>
      <w:r>
        <w:rPr>
          <w:rFonts w:ascii="Book Antiqua" w:hAnsi="Book Antiqua" w:cs="Arial"/>
          <w:sz w:val="22"/>
          <w:szCs w:val="22"/>
        </w:rPr>
        <w:t>.</w:t>
      </w:r>
    </w:p>
    <w:p w:rsidR="00AE7C84" w:rsidRPr="00671765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AE7C84" w:rsidRPr="00CF5A8C" w:rsidRDefault="00AE7C84" w:rsidP="00AE7C84">
      <w:pPr>
        <w:ind w:left="2608" w:hanging="2608"/>
        <w:rPr>
          <w:rFonts w:ascii="Book Antiqua" w:hAnsi="Book Antiqua" w:cs="Arial"/>
          <w:sz w:val="22"/>
          <w:szCs w:val="22"/>
        </w:rPr>
      </w:pPr>
      <w:r w:rsidRPr="00CF5A8C">
        <w:rPr>
          <w:rFonts w:ascii="Book Antiqua" w:hAnsi="Book Antiqua" w:cs="Arial"/>
          <w:sz w:val="22"/>
          <w:szCs w:val="22"/>
        </w:rPr>
        <w:t xml:space="preserve">Riskområde </w:t>
      </w:r>
      <w:r w:rsidRPr="00CF5A8C">
        <w:rPr>
          <w:rFonts w:ascii="Book Antiqua" w:hAnsi="Book Antiqua" w:cs="Arial"/>
          <w:sz w:val="22"/>
          <w:szCs w:val="22"/>
        </w:rPr>
        <w:tab/>
        <w:t>Område inom arbetsutrustningen eller i dess omgivning, där utrustningen kan medföra</w:t>
      </w:r>
      <w:r w:rsidRPr="00CF5A8C">
        <w:rPr>
          <w:rFonts w:ascii="Book Antiqua" w:hAnsi="Book Antiqua" w:cs="Arial"/>
          <w:sz w:val="22"/>
          <w:szCs w:val="22"/>
        </w:rPr>
        <w:tab/>
        <w:t>risk för ohälsa eller olycksfall för någon som helt eller delvis uppehåller sig där.</w:t>
      </w:r>
    </w:p>
    <w:p w:rsidR="00AE7C84" w:rsidRPr="00671765" w:rsidRDefault="00AE7C84" w:rsidP="00AE7C84">
      <w:pPr>
        <w:rPr>
          <w:rFonts w:ascii="Book Antiqua" w:hAnsi="Book Antiqua" w:cs="Arial"/>
          <w:sz w:val="22"/>
          <w:szCs w:val="22"/>
        </w:rPr>
      </w:pPr>
    </w:p>
    <w:p w:rsidR="007B2E71" w:rsidRDefault="007B2E71" w:rsidP="00676260">
      <w:pPr>
        <w:ind w:left="2608" w:hanging="2608"/>
        <w:rPr>
          <w:rFonts w:ascii="Book Antiqua" w:hAnsi="Book Antiqua" w:cs="Arial"/>
          <w:sz w:val="22"/>
          <w:szCs w:val="22"/>
        </w:rPr>
      </w:pPr>
      <w:r w:rsidRPr="00DF4D08">
        <w:rPr>
          <w:rFonts w:ascii="Book Antiqua" w:hAnsi="Book Antiqua" w:cs="Arial"/>
          <w:sz w:val="22"/>
          <w:szCs w:val="22"/>
        </w:rPr>
        <w:t>Samordningsansvar</w:t>
      </w:r>
      <w:r>
        <w:rPr>
          <w:rFonts w:ascii="Book Antiqua" w:hAnsi="Book Antiqua" w:cs="Arial"/>
          <w:sz w:val="22"/>
          <w:szCs w:val="22"/>
        </w:rPr>
        <w:tab/>
      </w:r>
      <w:r w:rsidR="00676260">
        <w:rPr>
          <w:rFonts w:ascii="Book Antiqua" w:hAnsi="Book Antiqua" w:cs="Arial"/>
          <w:sz w:val="22"/>
          <w:szCs w:val="22"/>
        </w:rPr>
        <w:t xml:space="preserve">Om ett fast driftställe är gemensamt arbetsställe för flera verksamheter, är den som råder över arbetsstället ansvarig för samordningen av arbetsmiljöfrågor. Innebörden av detta beskrivs i arbetsmiljölagen, kap. 3, 7 </w:t>
      </w:r>
      <w:r w:rsidR="00DF4D08">
        <w:rPr>
          <w:rFonts w:ascii="Book Antiqua" w:hAnsi="Book Antiqua" w:cs="Arial"/>
          <w:sz w:val="22"/>
          <w:szCs w:val="22"/>
        </w:rPr>
        <w:t>d resp. 7</w:t>
      </w:r>
      <w:r w:rsidR="00676260">
        <w:rPr>
          <w:rFonts w:ascii="Book Antiqua" w:hAnsi="Book Antiqua" w:cs="Arial"/>
          <w:sz w:val="22"/>
          <w:szCs w:val="22"/>
        </w:rPr>
        <w:t>e §</w:t>
      </w:r>
      <w:r w:rsidR="00DF4D08">
        <w:rPr>
          <w:rFonts w:ascii="Book Antiqua" w:hAnsi="Book Antiqua" w:cs="Arial"/>
          <w:sz w:val="22"/>
          <w:szCs w:val="22"/>
        </w:rPr>
        <w:t>§</w:t>
      </w:r>
      <w:r w:rsidR="00676260">
        <w:rPr>
          <w:rFonts w:ascii="Book Antiqua" w:hAnsi="Book Antiqua" w:cs="Arial"/>
          <w:sz w:val="22"/>
          <w:szCs w:val="22"/>
        </w:rPr>
        <w:t>.</w:t>
      </w:r>
    </w:p>
    <w:p w:rsidR="00676260" w:rsidRDefault="00676260" w:rsidP="00676260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106583" w:rsidRPr="00CF5A8C" w:rsidRDefault="00AE7C84" w:rsidP="00106583">
      <w:pPr>
        <w:ind w:left="2608" w:hanging="2608"/>
        <w:rPr>
          <w:rFonts w:ascii="Book Antiqua" w:hAnsi="Book Antiqua" w:cs="Arial"/>
          <w:sz w:val="22"/>
          <w:szCs w:val="22"/>
        </w:rPr>
      </w:pPr>
      <w:r w:rsidRPr="00CF5A8C">
        <w:rPr>
          <w:rFonts w:ascii="Book Antiqua" w:hAnsi="Book Antiqua" w:cs="Arial"/>
          <w:sz w:val="22"/>
          <w:szCs w:val="22"/>
        </w:rPr>
        <w:t>Säkerhetskultur</w:t>
      </w:r>
      <w:r w:rsidRPr="00CF5A8C">
        <w:rPr>
          <w:rFonts w:ascii="Book Antiqua" w:hAnsi="Book Antiqua" w:cs="Arial"/>
          <w:sz w:val="22"/>
          <w:szCs w:val="22"/>
        </w:rPr>
        <w:tab/>
        <w:t xml:space="preserve">Det förhållningssätt och de attityder som finns i en organisation till </w:t>
      </w:r>
      <w:r w:rsidR="00162FF9">
        <w:rPr>
          <w:rFonts w:ascii="Book Antiqua" w:hAnsi="Book Antiqua" w:cs="Arial"/>
          <w:sz w:val="22"/>
          <w:szCs w:val="22"/>
        </w:rPr>
        <w:t xml:space="preserve">processäkerhet </w:t>
      </w:r>
      <w:r w:rsidR="006C25D0">
        <w:rPr>
          <w:rFonts w:ascii="Book Antiqua" w:hAnsi="Book Antiqua" w:cs="Arial"/>
          <w:sz w:val="22"/>
          <w:szCs w:val="22"/>
        </w:rPr>
        <w:t>och</w:t>
      </w:r>
      <w:r w:rsidR="00162FF9">
        <w:rPr>
          <w:rFonts w:ascii="Book Antiqua" w:hAnsi="Book Antiqua" w:cs="Arial"/>
          <w:sz w:val="22"/>
          <w:szCs w:val="22"/>
        </w:rPr>
        <w:t xml:space="preserve"> </w:t>
      </w:r>
      <w:r w:rsidRPr="00CF5A8C">
        <w:rPr>
          <w:rFonts w:ascii="Book Antiqua" w:hAnsi="Book Antiqua" w:cs="Arial"/>
          <w:sz w:val="22"/>
          <w:szCs w:val="22"/>
        </w:rPr>
        <w:t>arbetsmiljö.</w:t>
      </w:r>
      <w:r w:rsidR="00207904">
        <w:rPr>
          <w:rFonts w:ascii="Book Antiqua" w:hAnsi="Book Antiqua" w:cs="Arial"/>
          <w:sz w:val="22"/>
          <w:szCs w:val="22"/>
        </w:rPr>
        <w:t xml:space="preserve"> Rådande säkerhetskultur utgår från högsta ledningens </w:t>
      </w:r>
      <w:r w:rsidR="006C25D0">
        <w:rPr>
          <w:rFonts w:ascii="Book Antiqua" w:hAnsi="Book Antiqua" w:cs="Arial"/>
          <w:sz w:val="22"/>
          <w:szCs w:val="22"/>
        </w:rPr>
        <w:t xml:space="preserve">beslut kring verksamheten samt den vision, </w:t>
      </w:r>
      <w:r w:rsidR="00207904">
        <w:rPr>
          <w:rFonts w:ascii="Book Antiqua" w:hAnsi="Book Antiqua" w:cs="Arial"/>
          <w:sz w:val="22"/>
          <w:szCs w:val="22"/>
        </w:rPr>
        <w:t xml:space="preserve">engagemang </w:t>
      </w:r>
      <w:r w:rsidR="0014551B">
        <w:rPr>
          <w:rFonts w:ascii="Book Antiqua" w:hAnsi="Book Antiqua" w:cs="Arial"/>
          <w:sz w:val="22"/>
          <w:szCs w:val="22"/>
        </w:rPr>
        <w:t xml:space="preserve">och inställning </w:t>
      </w:r>
      <w:r w:rsidR="006C25D0">
        <w:rPr>
          <w:rFonts w:ascii="Book Antiqua" w:hAnsi="Book Antiqua" w:cs="Arial"/>
          <w:sz w:val="22"/>
          <w:szCs w:val="22"/>
        </w:rPr>
        <w:t xml:space="preserve">som ledningen </w:t>
      </w:r>
      <w:r w:rsidR="00FE3C08">
        <w:rPr>
          <w:rFonts w:ascii="Book Antiqua" w:hAnsi="Book Antiqua" w:cs="Arial"/>
          <w:sz w:val="22"/>
          <w:szCs w:val="22"/>
        </w:rPr>
        <w:t>visar dessa</w:t>
      </w:r>
      <w:r w:rsidR="00106583">
        <w:rPr>
          <w:rFonts w:ascii="Book Antiqua" w:hAnsi="Book Antiqua" w:cs="Arial"/>
          <w:sz w:val="22"/>
          <w:szCs w:val="22"/>
        </w:rPr>
        <w:t xml:space="preserve"> frågor</w:t>
      </w:r>
      <w:r w:rsidR="006C25D0">
        <w:rPr>
          <w:rFonts w:ascii="Book Antiqua" w:hAnsi="Book Antiqua" w:cs="Arial"/>
          <w:sz w:val="22"/>
          <w:szCs w:val="22"/>
        </w:rPr>
        <w:t xml:space="preserve"> och hur de lyckas förmedla detta till sin personal</w:t>
      </w:r>
      <w:r w:rsidR="00106583">
        <w:rPr>
          <w:rFonts w:ascii="Book Antiqua" w:hAnsi="Book Antiqua" w:cs="Arial"/>
          <w:sz w:val="22"/>
          <w:szCs w:val="22"/>
        </w:rPr>
        <w:t>.</w:t>
      </w:r>
    </w:p>
    <w:p w:rsidR="00AE7C84" w:rsidRPr="00671765" w:rsidRDefault="00AE7C84" w:rsidP="00AE7C84">
      <w:pPr>
        <w:rPr>
          <w:rFonts w:ascii="Book Antiqua" w:hAnsi="Book Antiqua" w:cs="Arial"/>
          <w:sz w:val="22"/>
          <w:szCs w:val="22"/>
        </w:rPr>
      </w:pPr>
    </w:p>
    <w:p w:rsidR="009610E5" w:rsidRDefault="00AE7C84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 w:rsidRPr="00CF5A8C">
        <w:rPr>
          <w:rFonts w:ascii="Book Antiqua" w:hAnsi="Book Antiqua" w:cs="Arial"/>
          <w:sz w:val="22"/>
          <w:szCs w:val="22"/>
        </w:rPr>
        <w:t xml:space="preserve">Återstart </w:t>
      </w:r>
      <w:r w:rsidRPr="00CF5A8C">
        <w:rPr>
          <w:rFonts w:ascii="Book Antiqua" w:hAnsi="Book Antiqua" w:cs="Arial"/>
          <w:sz w:val="22"/>
          <w:szCs w:val="22"/>
        </w:rPr>
        <w:tab/>
        <w:t xml:space="preserve">Med återstart avses att arbetsutrustning </w:t>
      </w:r>
      <w:r w:rsidRPr="00EB74B3">
        <w:rPr>
          <w:rFonts w:ascii="Book Antiqua" w:hAnsi="Book Antiqua" w:cs="Arial"/>
          <w:sz w:val="22"/>
          <w:szCs w:val="22"/>
        </w:rPr>
        <w:t>endast får startas</w:t>
      </w:r>
      <w:r w:rsidRPr="00CF5A8C">
        <w:rPr>
          <w:rFonts w:ascii="Book Antiqua" w:hAnsi="Book Antiqua" w:cs="Arial"/>
          <w:sz w:val="22"/>
          <w:szCs w:val="22"/>
        </w:rPr>
        <w:t xml:space="preserve"> </w:t>
      </w:r>
      <w:r w:rsidR="001946EC" w:rsidRPr="00CF5A8C">
        <w:rPr>
          <w:rFonts w:ascii="Book Antiqua" w:hAnsi="Book Antiqua" w:cs="Arial"/>
          <w:sz w:val="22"/>
          <w:szCs w:val="22"/>
        </w:rPr>
        <w:t>genom påverkan</w:t>
      </w:r>
      <w:r w:rsidRPr="00CF5A8C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med ett manöverdon som är särskilt avsett för detta.</w:t>
      </w:r>
    </w:p>
    <w:p w:rsidR="00DF4D08" w:rsidRDefault="00DF4D08" w:rsidP="00CA40F0">
      <w:pPr>
        <w:ind w:left="2608" w:hanging="2608"/>
        <w:jc w:val="both"/>
        <w:rPr>
          <w:rFonts w:ascii="Book Antiqua" w:hAnsi="Book Antiqua" w:cs="Arial"/>
          <w:sz w:val="22"/>
          <w:szCs w:val="22"/>
        </w:rPr>
      </w:pPr>
    </w:p>
    <w:p w:rsidR="003550C7" w:rsidRDefault="003550C7" w:rsidP="00CA40F0">
      <w:pPr>
        <w:ind w:left="2608" w:hanging="2608"/>
        <w:jc w:val="both"/>
        <w:rPr>
          <w:rFonts w:ascii="Book Antiqua" w:hAnsi="Book Antiqua" w:cs="Arial"/>
          <w:sz w:val="22"/>
          <w:szCs w:val="22"/>
        </w:rPr>
      </w:pPr>
    </w:p>
    <w:p w:rsidR="00DF4D08" w:rsidRDefault="00DF4D08" w:rsidP="00DB31BF">
      <w:pPr>
        <w:ind w:left="2608" w:hanging="2608"/>
        <w:rPr>
          <w:rFonts w:ascii="Book Antiqua" w:hAnsi="Book Antiqua" w:cs="Arial"/>
          <w:b/>
        </w:rPr>
      </w:pPr>
      <w:r w:rsidRPr="00DF4D08">
        <w:rPr>
          <w:rFonts w:ascii="Book Antiqua" w:hAnsi="Book Antiqua" w:cs="Arial"/>
          <w:b/>
        </w:rPr>
        <w:t>Referenser</w:t>
      </w:r>
    </w:p>
    <w:p w:rsidR="00DF4D08" w:rsidRPr="00DF4D08" w:rsidRDefault="00DF4D08" w:rsidP="00CA40F0">
      <w:pPr>
        <w:ind w:left="2608" w:hanging="2608"/>
        <w:jc w:val="both"/>
        <w:rPr>
          <w:rFonts w:ascii="Book Antiqua" w:hAnsi="Book Antiqua" w:cs="Arial"/>
          <w:b/>
          <w:sz w:val="8"/>
          <w:szCs w:val="8"/>
        </w:rPr>
      </w:pPr>
    </w:p>
    <w:p w:rsidR="00DF4D08" w:rsidRPr="00DF4D08" w:rsidRDefault="00A07912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hyperlink r:id="rId15" w:history="1">
        <w:r w:rsidR="00DF4D08" w:rsidRPr="00EA6359">
          <w:rPr>
            <w:rStyle w:val="Hyperlnk"/>
            <w:rFonts w:ascii="Book Antiqua" w:hAnsi="Book Antiqua" w:cs="Arial"/>
            <w:sz w:val="22"/>
            <w:szCs w:val="22"/>
          </w:rPr>
          <w:t>Arbetsmiljölagen, AML</w:t>
        </w:r>
        <w:r w:rsidR="001665E7" w:rsidRPr="00EA6359">
          <w:rPr>
            <w:rStyle w:val="Hyperlnk"/>
            <w:rFonts w:ascii="Book Antiqua" w:hAnsi="Book Antiqua" w:cs="Arial"/>
            <w:sz w:val="22"/>
            <w:szCs w:val="22"/>
          </w:rPr>
          <w:t xml:space="preserve"> (SFS 1977:1160)</w:t>
        </w:r>
      </w:hyperlink>
    </w:p>
    <w:p w:rsidR="00DF4D08" w:rsidRDefault="00DF4D08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 w:rsidRPr="00DF4D08">
        <w:rPr>
          <w:rFonts w:ascii="Book Antiqua" w:hAnsi="Book Antiqua" w:cs="Arial"/>
          <w:sz w:val="22"/>
          <w:szCs w:val="22"/>
        </w:rPr>
        <w:t>Arbetsmiljöförordningen, AMF</w:t>
      </w:r>
      <w:r w:rsidR="001665E7">
        <w:rPr>
          <w:rFonts w:ascii="Book Antiqua" w:hAnsi="Book Antiqua" w:cs="Arial"/>
          <w:sz w:val="22"/>
          <w:szCs w:val="22"/>
        </w:rPr>
        <w:t xml:space="preserve"> (SFS 1977:1166)</w:t>
      </w:r>
    </w:p>
    <w:p w:rsidR="00C469D4" w:rsidRDefault="00C469D4" w:rsidP="00DB31BF">
      <w:pPr>
        <w:ind w:left="2608" w:hanging="2608"/>
        <w:rPr>
          <w:rFonts w:ascii="Book Antiqua" w:hAnsi="Book Antiqua" w:cs="Arial"/>
          <w:b/>
          <w:sz w:val="22"/>
          <w:szCs w:val="22"/>
        </w:rPr>
      </w:pPr>
    </w:p>
    <w:p w:rsidR="00DF4D08" w:rsidRPr="002A54C9" w:rsidRDefault="00A07912" w:rsidP="00DB31BF">
      <w:pPr>
        <w:ind w:left="2608" w:hanging="2608"/>
        <w:rPr>
          <w:rFonts w:ascii="Book Antiqua" w:hAnsi="Book Antiqua" w:cs="Arial"/>
          <w:b/>
          <w:sz w:val="22"/>
          <w:szCs w:val="22"/>
        </w:rPr>
      </w:pPr>
      <w:hyperlink r:id="rId16" w:history="1">
        <w:r w:rsidR="00DF4D08" w:rsidRPr="00EA6359">
          <w:rPr>
            <w:rStyle w:val="Hyperlnk"/>
            <w:rFonts w:ascii="Book Antiqua" w:hAnsi="Book Antiqua" w:cs="Arial"/>
            <w:b/>
            <w:sz w:val="22"/>
            <w:szCs w:val="22"/>
          </w:rPr>
          <w:t>Arbetsmiljöverkets författningssamling (AFS)</w:t>
        </w:r>
      </w:hyperlink>
    </w:p>
    <w:p w:rsidR="00220CCF" w:rsidRDefault="00220CCF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AFS 1998:5</w:t>
      </w:r>
      <w:r>
        <w:rPr>
          <w:rFonts w:ascii="Book Antiqua" w:hAnsi="Book Antiqua" w:cs="Arial"/>
          <w:sz w:val="22"/>
          <w:szCs w:val="22"/>
        </w:rPr>
        <w:tab/>
        <w:t>Arbete vid bildskärm</w:t>
      </w:r>
    </w:p>
    <w:p w:rsidR="00DF4D08" w:rsidRDefault="00DF4D08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AFS 2001:1</w:t>
      </w:r>
      <w:r>
        <w:rPr>
          <w:rFonts w:ascii="Book Antiqua" w:hAnsi="Book Antiqua" w:cs="Arial"/>
          <w:sz w:val="22"/>
          <w:szCs w:val="22"/>
        </w:rPr>
        <w:tab/>
        <w:t>Systematiskt arbetsmiljöarbete</w:t>
      </w:r>
    </w:p>
    <w:p w:rsidR="00DF4D08" w:rsidRDefault="00DF4D08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AFS 2006:4</w:t>
      </w:r>
      <w:r>
        <w:rPr>
          <w:rFonts w:ascii="Book Antiqua" w:hAnsi="Book Antiqua" w:cs="Arial"/>
          <w:sz w:val="22"/>
          <w:szCs w:val="22"/>
        </w:rPr>
        <w:tab/>
        <w:t>Användning av arbetsutrustning</w:t>
      </w:r>
    </w:p>
    <w:p w:rsidR="00DF4D08" w:rsidRDefault="00DF4D08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AFS 2008:3</w:t>
      </w:r>
      <w:r>
        <w:rPr>
          <w:rFonts w:ascii="Book Antiqua" w:hAnsi="Book Antiqua" w:cs="Arial"/>
          <w:sz w:val="22"/>
          <w:szCs w:val="22"/>
        </w:rPr>
        <w:tab/>
        <w:t>Maskiner</w:t>
      </w:r>
    </w:p>
    <w:p w:rsidR="00DF4D08" w:rsidRDefault="00DF4D08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AFS </w:t>
      </w:r>
      <w:r w:rsidR="002A54C9">
        <w:rPr>
          <w:rFonts w:ascii="Book Antiqua" w:hAnsi="Book Antiqua" w:cs="Arial"/>
          <w:sz w:val="22"/>
          <w:szCs w:val="22"/>
        </w:rPr>
        <w:t>2008:13</w:t>
      </w:r>
      <w:r w:rsidR="002A54C9">
        <w:rPr>
          <w:rFonts w:ascii="Book Antiqua" w:hAnsi="Book Antiqua" w:cs="Arial"/>
          <w:sz w:val="22"/>
          <w:szCs w:val="22"/>
        </w:rPr>
        <w:tab/>
        <w:t>Skyltar och signaler</w:t>
      </w:r>
    </w:p>
    <w:p w:rsidR="002A54C9" w:rsidRDefault="002A54C9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AFS 2009:2</w:t>
      </w:r>
      <w:r>
        <w:rPr>
          <w:rFonts w:ascii="Book Antiqua" w:hAnsi="Book Antiqua" w:cs="Arial"/>
          <w:sz w:val="22"/>
          <w:szCs w:val="22"/>
        </w:rPr>
        <w:tab/>
        <w:t>Arbetsplatsens utformning</w:t>
      </w:r>
    </w:p>
    <w:p w:rsidR="002A54C9" w:rsidRDefault="002A54C9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AFS 2012:2</w:t>
      </w:r>
      <w:r>
        <w:rPr>
          <w:rFonts w:ascii="Book Antiqua" w:hAnsi="Book Antiqua" w:cs="Arial"/>
          <w:sz w:val="22"/>
          <w:szCs w:val="22"/>
        </w:rPr>
        <w:tab/>
        <w:t>Belastningsergonomi</w:t>
      </w:r>
    </w:p>
    <w:p w:rsidR="002A54C9" w:rsidRDefault="002A54C9" w:rsidP="00DB31BF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C056FC" w:rsidRDefault="00C056FC" w:rsidP="00DB31BF">
      <w:pPr>
        <w:ind w:left="2608" w:hanging="2608"/>
        <w:rPr>
          <w:rFonts w:ascii="Book Antiqua" w:hAnsi="Book Antiqua" w:cs="Arial"/>
          <w:b/>
          <w:sz w:val="22"/>
          <w:szCs w:val="22"/>
        </w:rPr>
      </w:pPr>
      <w:r w:rsidRPr="00C056FC">
        <w:rPr>
          <w:rFonts w:ascii="Book Antiqua" w:hAnsi="Book Antiqua" w:cs="Arial"/>
          <w:b/>
          <w:sz w:val="22"/>
          <w:szCs w:val="22"/>
        </w:rPr>
        <w:t>Standarder</w:t>
      </w:r>
    </w:p>
    <w:p w:rsidR="000F7406" w:rsidRDefault="000F7406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 w:rsidRPr="000F7406">
        <w:rPr>
          <w:rFonts w:ascii="Book Antiqua" w:hAnsi="Book Antiqua" w:cs="Arial"/>
          <w:sz w:val="22"/>
          <w:szCs w:val="22"/>
        </w:rPr>
        <w:t>SS-EN 1037+A1:2008</w:t>
      </w:r>
      <w:r>
        <w:rPr>
          <w:rFonts w:ascii="Book Antiqua" w:hAnsi="Book Antiqua" w:cs="Arial"/>
          <w:sz w:val="22"/>
          <w:szCs w:val="22"/>
        </w:rPr>
        <w:tab/>
        <w:t>Maskinsäkerhet – Förhindrande av oväntad start</w:t>
      </w:r>
    </w:p>
    <w:p w:rsidR="000F7406" w:rsidRDefault="00FD5F88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SS-EN ISO 11161:2007/</w:t>
      </w:r>
      <w:r>
        <w:rPr>
          <w:rFonts w:ascii="Book Antiqua" w:hAnsi="Book Antiqua" w:cs="Arial"/>
          <w:sz w:val="22"/>
          <w:szCs w:val="22"/>
        </w:rPr>
        <w:tab/>
        <w:t xml:space="preserve">Maskinsäkerhet – Integrerade tillverkningssystem – </w:t>
      </w:r>
    </w:p>
    <w:p w:rsidR="00FD5F88" w:rsidRDefault="00FD5F88" w:rsidP="00DB31BF">
      <w:pPr>
        <w:ind w:left="2608" w:hanging="26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A1:2010</w:t>
      </w:r>
      <w:r>
        <w:rPr>
          <w:rFonts w:ascii="Book Antiqua" w:hAnsi="Book Antiqua" w:cs="Arial"/>
          <w:sz w:val="22"/>
          <w:szCs w:val="22"/>
        </w:rPr>
        <w:tab/>
        <w:t>Grundläggande krav – Tillägg 1</w:t>
      </w:r>
    </w:p>
    <w:p w:rsidR="00924734" w:rsidRDefault="00924734" w:rsidP="00DB31BF">
      <w:pPr>
        <w:ind w:left="2608" w:hanging="2608"/>
        <w:rPr>
          <w:rFonts w:ascii="Book Antiqua" w:hAnsi="Book Antiqua" w:cs="Arial"/>
          <w:sz w:val="22"/>
          <w:szCs w:val="22"/>
        </w:rPr>
      </w:pPr>
    </w:p>
    <w:p w:rsidR="00924734" w:rsidRDefault="00924734" w:rsidP="00DB31BF">
      <w:pPr>
        <w:ind w:left="2608" w:hanging="2608"/>
        <w:rPr>
          <w:rFonts w:ascii="Book Antiqua" w:hAnsi="Book Antiqua" w:cs="Arial"/>
          <w:b/>
          <w:sz w:val="22"/>
          <w:szCs w:val="22"/>
        </w:rPr>
      </w:pPr>
      <w:r w:rsidRPr="00924734">
        <w:rPr>
          <w:rFonts w:ascii="Book Antiqua" w:hAnsi="Book Antiqua" w:cs="Arial"/>
          <w:b/>
          <w:sz w:val="22"/>
          <w:szCs w:val="22"/>
        </w:rPr>
        <w:t>Övriga referenser</w:t>
      </w:r>
    </w:p>
    <w:p w:rsidR="00550846" w:rsidRPr="00550846" w:rsidRDefault="00A07912" w:rsidP="00550846">
      <w:pPr>
        <w:pStyle w:val="Liststycke"/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hyperlink r:id="rId17" w:history="1">
        <w:r w:rsidR="00550846" w:rsidRPr="00EA6359">
          <w:rPr>
            <w:rStyle w:val="Hyperlnk"/>
            <w:rFonts w:ascii="Book Antiqua" w:hAnsi="Book Antiqua" w:cs="Arial"/>
            <w:sz w:val="22"/>
            <w:szCs w:val="22"/>
          </w:rPr>
          <w:t>Arbetsgivaransvar på fast driftsställe där flera arbetsgivare är verksamma</w:t>
        </w:r>
      </w:hyperlink>
      <w:r w:rsidR="00550846" w:rsidRPr="00550846">
        <w:rPr>
          <w:rFonts w:ascii="Book Antiqua" w:hAnsi="Book Antiqua" w:cs="Arial"/>
          <w:sz w:val="22"/>
          <w:szCs w:val="22"/>
        </w:rPr>
        <w:t xml:space="preserve"> (PM). </w:t>
      </w:r>
    </w:p>
    <w:p w:rsidR="00875AEE" w:rsidRDefault="00550846" w:rsidP="00550846">
      <w:pPr>
        <w:ind w:left="2608" w:hanging="188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Arbetsmiljöverket 2012-09-03</w:t>
      </w:r>
      <w:r w:rsidR="007A0210">
        <w:rPr>
          <w:rFonts w:ascii="Book Antiqua" w:hAnsi="Book Antiqua" w:cs="Arial"/>
          <w:sz w:val="22"/>
          <w:szCs w:val="22"/>
        </w:rPr>
        <w:t>, rev. 2013-12-05</w:t>
      </w:r>
      <w:r w:rsidR="00875AEE">
        <w:rPr>
          <w:rFonts w:ascii="Book Antiqua" w:hAnsi="Book Antiqua" w:cs="Arial"/>
          <w:sz w:val="22"/>
          <w:szCs w:val="22"/>
        </w:rPr>
        <w:t xml:space="preserve"> och 2015-06-16</w:t>
      </w:r>
      <w:r>
        <w:rPr>
          <w:rFonts w:ascii="Book Antiqua" w:hAnsi="Book Antiqua" w:cs="Arial"/>
          <w:sz w:val="22"/>
          <w:szCs w:val="22"/>
        </w:rPr>
        <w:t xml:space="preserve">. </w:t>
      </w:r>
    </w:p>
    <w:p w:rsidR="00550846" w:rsidRPr="00550846" w:rsidRDefault="00550846" w:rsidP="00550846">
      <w:pPr>
        <w:ind w:left="2608" w:hanging="188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Tommy Eriksson Wikén.</w:t>
      </w:r>
    </w:p>
    <w:p w:rsidR="006D4B14" w:rsidRPr="00550846" w:rsidRDefault="006D4B14" w:rsidP="00550846">
      <w:pPr>
        <w:pStyle w:val="Liststycke"/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550846">
        <w:rPr>
          <w:rFonts w:ascii="Book Antiqua" w:hAnsi="Book Antiqua" w:cs="Arial"/>
          <w:sz w:val="22"/>
          <w:szCs w:val="22"/>
        </w:rPr>
        <w:t>Sökbegrepp på Google: Industrial Control Systems och SCADA</w:t>
      </w:r>
    </w:p>
    <w:p w:rsidR="00FD5F88" w:rsidRPr="00550846" w:rsidRDefault="00924734" w:rsidP="00550846">
      <w:pPr>
        <w:pStyle w:val="Liststycke"/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550846">
        <w:rPr>
          <w:rFonts w:ascii="Book Antiqua" w:hAnsi="Book Antiqua" w:cs="Arial"/>
          <w:sz w:val="22"/>
          <w:szCs w:val="22"/>
        </w:rPr>
        <w:t>Vägledning till ökad säkerhet i industriella kontrollsystem. MSB 2009</w:t>
      </w:r>
    </w:p>
    <w:p w:rsidR="00070F93" w:rsidRDefault="00FD5F88" w:rsidP="00FD5F88">
      <w:pPr>
        <w:ind w:left="2608" w:hanging="2608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-------------------------------</w:t>
      </w:r>
    </w:p>
    <w:sectPr w:rsidR="00070F93" w:rsidSect="00A064E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23" w:rsidRDefault="00E50623" w:rsidP="00E748C4">
      <w:r>
        <w:separator/>
      </w:r>
    </w:p>
  </w:endnote>
  <w:endnote w:type="continuationSeparator" w:id="0">
    <w:p w:rsidR="00E50623" w:rsidRDefault="00E50623" w:rsidP="00E7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327210"/>
      <w:docPartObj>
        <w:docPartGallery w:val="Page Numbers (Bottom of Page)"/>
        <w:docPartUnique/>
      </w:docPartObj>
    </w:sdtPr>
    <w:sdtEndPr/>
    <w:sdtContent>
      <w:p w:rsidR="00E50623" w:rsidRDefault="00E5062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12">
          <w:rPr>
            <w:noProof/>
          </w:rPr>
          <w:t>1</w:t>
        </w:r>
        <w:r>
          <w:fldChar w:fldCharType="end"/>
        </w:r>
      </w:p>
    </w:sdtContent>
  </w:sdt>
  <w:p w:rsidR="00E50623" w:rsidRDefault="00E5062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23" w:rsidRDefault="00E50623" w:rsidP="00E748C4">
      <w:r>
        <w:separator/>
      </w:r>
    </w:p>
  </w:footnote>
  <w:footnote w:type="continuationSeparator" w:id="0">
    <w:p w:rsidR="00E50623" w:rsidRDefault="00E50623" w:rsidP="00E7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2A9"/>
    <w:multiLevelType w:val="hybridMultilevel"/>
    <w:tmpl w:val="CAB89C4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128"/>
    <w:multiLevelType w:val="hybridMultilevel"/>
    <w:tmpl w:val="E1005F48"/>
    <w:lvl w:ilvl="0" w:tplc="C98A3B4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70" w:hanging="360"/>
      </w:pPr>
    </w:lvl>
    <w:lvl w:ilvl="2" w:tplc="041D001B" w:tentative="1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55A7773"/>
    <w:multiLevelType w:val="multilevel"/>
    <w:tmpl w:val="8A5E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6201F"/>
    <w:multiLevelType w:val="hybridMultilevel"/>
    <w:tmpl w:val="B12422E4"/>
    <w:lvl w:ilvl="0" w:tplc="FA4A71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0" w:hanging="360"/>
      </w:pPr>
    </w:lvl>
    <w:lvl w:ilvl="2" w:tplc="041D001B" w:tentative="1">
      <w:start w:val="1"/>
      <w:numFmt w:val="lowerRoman"/>
      <w:lvlText w:val="%3."/>
      <w:lvlJc w:val="right"/>
      <w:pPr>
        <w:ind w:left="1950" w:hanging="180"/>
      </w:pPr>
    </w:lvl>
    <w:lvl w:ilvl="3" w:tplc="041D000F" w:tentative="1">
      <w:start w:val="1"/>
      <w:numFmt w:val="decimal"/>
      <w:lvlText w:val="%4."/>
      <w:lvlJc w:val="left"/>
      <w:pPr>
        <w:ind w:left="2670" w:hanging="360"/>
      </w:pPr>
    </w:lvl>
    <w:lvl w:ilvl="4" w:tplc="041D0019" w:tentative="1">
      <w:start w:val="1"/>
      <w:numFmt w:val="lowerLetter"/>
      <w:lvlText w:val="%5."/>
      <w:lvlJc w:val="left"/>
      <w:pPr>
        <w:ind w:left="3390" w:hanging="360"/>
      </w:pPr>
    </w:lvl>
    <w:lvl w:ilvl="5" w:tplc="041D001B" w:tentative="1">
      <w:start w:val="1"/>
      <w:numFmt w:val="lowerRoman"/>
      <w:lvlText w:val="%6."/>
      <w:lvlJc w:val="right"/>
      <w:pPr>
        <w:ind w:left="4110" w:hanging="180"/>
      </w:pPr>
    </w:lvl>
    <w:lvl w:ilvl="6" w:tplc="041D000F" w:tentative="1">
      <w:start w:val="1"/>
      <w:numFmt w:val="decimal"/>
      <w:lvlText w:val="%7."/>
      <w:lvlJc w:val="left"/>
      <w:pPr>
        <w:ind w:left="4830" w:hanging="360"/>
      </w:pPr>
    </w:lvl>
    <w:lvl w:ilvl="7" w:tplc="041D0019" w:tentative="1">
      <w:start w:val="1"/>
      <w:numFmt w:val="lowerLetter"/>
      <w:lvlText w:val="%8."/>
      <w:lvlJc w:val="left"/>
      <w:pPr>
        <w:ind w:left="5550" w:hanging="360"/>
      </w:pPr>
    </w:lvl>
    <w:lvl w:ilvl="8" w:tplc="041D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2643E3D"/>
    <w:multiLevelType w:val="hybridMultilevel"/>
    <w:tmpl w:val="66B22430"/>
    <w:lvl w:ilvl="0" w:tplc="7360B81A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13357CA0"/>
    <w:multiLevelType w:val="hybridMultilevel"/>
    <w:tmpl w:val="E3D609D4"/>
    <w:lvl w:ilvl="0" w:tplc="7F8A3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6D19"/>
    <w:multiLevelType w:val="multilevel"/>
    <w:tmpl w:val="4DF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65158E"/>
    <w:multiLevelType w:val="hybridMultilevel"/>
    <w:tmpl w:val="AED0F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6384B"/>
    <w:multiLevelType w:val="hybridMultilevel"/>
    <w:tmpl w:val="A47C9C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F70"/>
    <w:multiLevelType w:val="hybridMultilevel"/>
    <w:tmpl w:val="41D4EECA"/>
    <w:lvl w:ilvl="0" w:tplc="01CA1C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0" w:hanging="360"/>
      </w:pPr>
    </w:lvl>
    <w:lvl w:ilvl="2" w:tplc="041D001B" w:tentative="1">
      <w:start w:val="1"/>
      <w:numFmt w:val="lowerRoman"/>
      <w:lvlText w:val="%3."/>
      <w:lvlJc w:val="right"/>
      <w:pPr>
        <w:ind w:left="1950" w:hanging="180"/>
      </w:pPr>
    </w:lvl>
    <w:lvl w:ilvl="3" w:tplc="041D000F" w:tentative="1">
      <w:start w:val="1"/>
      <w:numFmt w:val="decimal"/>
      <w:lvlText w:val="%4."/>
      <w:lvlJc w:val="left"/>
      <w:pPr>
        <w:ind w:left="2670" w:hanging="360"/>
      </w:pPr>
    </w:lvl>
    <w:lvl w:ilvl="4" w:tplc="041D0019" w:tentative="1">
      <w:start w:val="1"/>
      <w:numFmt w:val="lowerLetter"/>
      <w:lvlText w:val="%5."/>
      <w:lvlJc w:val="left"/>
      <w:pPr>
        <w:ind w:left="3390" w:hanging="360"/>
      </w:pPr>
    </w:lvl>
    <w:lvl w:ilvl="5" w:tplc="041D001B" w:tentative="1">
      <w:start w:val="1"/>
      <w:numFmt w:val="lowerRoman"/>
      <w:lvlText w:val="%6."/>
      <w:lvlJc w:val="right"/>
      <w:pPr>
        <w:ind w:left="4110" w:hanging="180"/>
      </w:pPr>
    </w:lvl>
    <w:lvl w:ilvl="6" w:tplc="041D000F" w:tentative="1">
      <w:start w:val="1"/>
      <w:numFmt w:val="decimal"/>
      <w:lvlText w:val="%7."/>
      <w:lvlJc w:val="left"/>
      <w:pPr>
        <w:ind w:left="4830" w:hanging="360"/>
      </w:pPr>
    </w:lvl>
    <w:lvl w:ilvl="7" w:tplc="041D0019" w:tentative="1">
      <w:start w:val="1"/>
      <w:numFmt w:val="lowerLetter"/>
      <w:lvlText w:val="%8."/>
      <w:lvlJc w:val="left"/>
      <w:pPr>
        <w:ind w:left="5550" w:hanging="360"/>
      </w:pPr>
    </w:lvl>
    <w:lvl w:ilvl="8" w:tplc="041D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2C42182B"/>
    <w:multiLevelType w:val="hybridMultilevel"/>
    <w:tmpl w:val="B132401E"/>
    <w:lvl w:ilvl="0" w:tplc="5520461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70" w:hanging="360"/>
      </w:pPr>
    </w:lvl>
    <w:lvl w:ilvl="2" w:tplc="041D001B" w:tentative="1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6A80C10"/>
    <w:multiLevelType w:val="hybridMultilevel"/>
    <w:tmpl w:val="3126F22E"/>
    <w:lvl w:ilvl="0" w:tplc="27F65B26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70" w:hanging="360"/>
      </w:pPr>
    </w:lvl>
    <w:lvl w:ilvl="2" w:tplc="041D001B" w:tentative="1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FC4AA3"/>
    <w:multiLevelType w:val="multilevel"/>
    <w:tmpl w:val="06B4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21757"/>
    <w:multiLevelType w:val="hybridMultilevel"/>
    <w:tmpl w:val="18FCC28C"/>
    <w:lvl w:ilvl="0" w:tplc="8C40F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67413"/>
    <w:multiLevelType w:val="hybridMultilevel"/>
    <w:tmpl w:val="91FC0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2FDD"/>
    <w:multiLevelType w:val="hybridMultilevel"/>
    <w:tmpl w:val="9B9E6D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01534"/>
    <w:multiLevelType w:val="hybridMultilevel"/>
    <w:tmpl w:val="B31A9B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40B9E"/>
    <w:multiLevelType w:val="hybridMultilevel"/>
    <w:tmpl w:val="5ACA74A6"/>
    <w:lvl w:ilvl="0" w:tplc="950219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A27EB"/>
    <w:multiLevelType w:val="hybridMultilevel"/>
    <w:tmpl w:val="61BA8260"/>
    <w:lvl w:ilvl="0" w:tplc="8A16E7B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7"/>
  </w:num>
  <w:num w:numId="5">
    <w:abstractNumId w:val="2"/>
  </w:num>
  <w:num w:numId="6">
    <w:abstractNumId w:val="8"/>
  </w:num>
  <w:num w:numId="7">
    <w:abstractNumId w:val="7"/>
  </w:num>
  <w:num w:numId="8">
    <w:abstractNumId w:val="16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77"/>
    <w:rsid w:val="0001309C"/>
    <w:rsid w:val="000178E0"/>
    <w:rsid w:val="00023F4B"/>
    <w:rsid w:val="00023F7F"/>
    <w:rsid w:val="0003644B"/>
    <w:rsid w:val="00045585"/>
    <w:rsid w:val="00045B41"/>
    <w:rsid w:val="00047C22"/>
    <w:rsid w:val="00050DF4"/>
    <w:rsid w:val="00067007"/>
    <w:rsid w:val="00070F93"/>
    <w:rsid w:val="00082A19"/>
    <w:rsid w:val="00085BCE"/>
    <w:rsid w:val="000A6452"/>
    <w:rsid w:val="000A7132"/>
    <w:rsid w:val="000A7178"/>
    <w:rsid w:val="000B024F"/>
    <w:rsid w:val="000B7BA3"/>
    <w:rsid w:val="000C2A6F"/>
    <w:rsid w:val="000C6034"/>
    <w:rsid w:val="000C64C8"/>
    <w:rsid w:val="000D7F3E"/>
    <w:rsid w:val="000E0B30"/>
    <w:rsid w:val="000E1CE6"/>
    <w:rsid w:val="000E41AF"/>
    <w:rsid w:val="000E7E69"/>
    <w:rsid w:val="000F0AFF"/>
    <w:rsid w:val="000F7406"/>
    <w:rsid w:val="00106583"/>
    <w:rsid w:val="001104DB"/>
    <w:rsid w:val="001203F6"/>
    <w:rsid w:val="00134303"/>
    <w:rsid w:val="001405A2"/>
    <w:rsid w:val="00143607"/>
    <w:rsid w:val="0014551B"/>
    <w:rsid w:val="00146DCD"/>
    <w:rsid w:val="00152986"/>
    <w:rsid w:val="00162FF9"/>
    <w:rsid w:val="00163D1C"/>
    <w:rsid w:val="00165258"/>
    <w:rsid w:val="001665E7"/>
    <w:rsid w:val="00177941"/>
    <w:rsid w:val="00177C19"/>
    <w:rsid w:val="00184AB5"/>
    <w:rsid w:val="00184F08"/>
    <w:rsid w:val="00190B0D"/>
    <w:rsid w:val="00191E1B"/>
    <w:rsid w:val="001946EC"/>
    <w:rsid w:val="001A2C6C"/>
    <w:rsid w:val="001B28F2"/>
    <w:rsid w:val="001B4E8D"/>
    <w:rsid w:val="001C586E"/>
    <w:rsid w:val="001D0348"/>
    <w:rsid w:val="001E2B75"/>
    <w:rsid w:val="001F0135"/>
    <w:rsid w:val="001F51B3"/>
    <w:rsid w:val="001F6614"/>
    <w:rsid w:val="00203C7B"/>
    <w:rsid w:val="00207904"/>
    <w:rsid w:val="00217E14"/>
    <w:rsid w:val="00220CCF"/>
    <w:rsid w:val="00230D90"/>
    <w:rsid w:val="002320BA"/>
    <w:rsid w:val="00232625"/>
    <w:rsid w:val="00253A99"/>
    <w:rsid w:val="0028689C"/>
    <w:rsid w:val="00296791"/>
    <w:rsid w:val="002A0E6A"/>
    <w:rsid w:val="002A54C9"/>
    <w:rsid w:val="002A583D"/>
    <w:rsid w:val="002B00FF"/>
    <w:rsid w:val="002B79B5"/>
    <w:rsid w:val="002D1D90"/>
    <w:rsid w:val="002E2C7A"/>
    <w:rsid w:val="002E43B6"/>
    <w:rsid w:val="002E5920"/>
    <w:rsid w:val="00310CBD"/>
    <w:rsid w:val="00313928"/>
    <w:rsid w:val="00327A15"/>
    <w:rsid w:val="00327C07"/>
    <w:rsid w:val="00336C4E"/>
    <w:rsid w:val="00341B6B"/>
    <w:rsid w:val="0034261F"/>
    <w:rsid w:val="003550C7"/>
    <w:rsid w:val="0035523E"/>
    <w:rsid w:val="0036016F"/>
    <w:rsid w:val="0036307D"/>
    <w:rsid w:val="00382A2E"/>
    <w:rsid w:val="00383298"/>
    <w:rsid w:val="00391AE9"/>
    <w:rsid w:val="003925AD"/>
    <w:rsid w:val="0039332B"/>
    <w:rsid w:val="003944EE"/>
    <w:rsid w:val="00395011"/>
    <w:rsid w:val="00396180"/>
    <w:rsid w:val="0039675E"/>
    <w:rsid w:val="003B52AC"/>
    <w:rsid w:val="003C1109"/>
    <w:rsid w:val="003C1D6F"/>
    <w:rsid w:val="003C4AA1"/>
    <w:rsid w:val="003C67F4"/>
    <w:rsid w:val="003D3A11"/>
    <w:rsid w:val="003D7BB7"/>
    <w:rsid w:val="003E56E4"/>
    <w:rsid w:val="003F3150"/>
    <w:rsid w:val="003F76E9"/>
    <w:rsid w:val="004023CD"/>
    <w:rsid w:val="00402EED"/>
    <w:rsid w:val="00404CB0"/>
    <w:rsid w:val="0040779D"/>
    <w:rsid w:val="00411660"/>
    <w:rsid w:val="004224C7"/>
    <w:rsid w:val="00432B84"/>
    <w:rsid w:val="004356B7"/>
    <w:rsid w:val="00436ED1"/>
    <w:rsid w:val="004457F8"/>
    <w:rsid w:val="004524AE"/>
    <w:rsid w:val="00454BFE"/>
    <w:rsid w:val="004619E0"/>
    <w:rsid w:val="00464345"/>
    <w:rsid w:val="004707AA"/>
    <w:rsid w:val="004711F7"/>
    <w:rsid w:val="004731CF"/>
    <w:rsid w:val="00491192"/>
    <w:rsid w:val="00496D33"/>
    <w:rsid w:val="004A4370"/>
    <w:rsid w:val="004A6EFD"/>
    <w:rsid w:val="004A7077"/>
    <w:rsid w:val="004B3460"/>
    <w:rsid w:val="004B4705"/>
    <w:rsid w:val="004B59BB"/>
    <w:rsid w:val="004E2B45"/>
    <w:rsid w:val="004E321F"/>
    <w:rsid w:val="00500EEB"/>
    <w:rsid w:val="0050512A"/>
    <w:rsid w:val="00510C98"/>
    <w:rsid w:val="0051234D"/>
    <w:rsid w:val="00514DD0"/>
    <w:rsid w:val="00517938"/>
    <w:rsid w:val="005262C2"/>
    <w:rsid w:val="00530D57"/>
    <w:rsid w:val="005418EE"/>
    <w:rsid w:val="00550846"/>
    <w:rsid w:val="0055548A"/>
    <w:rsid w:val="00583682"/>
    <w:rsid w:val="005937FA"/>
    <w:rsid w:val="0059383E"/>
    <w:rsid w:val="005A0A95"/>
    <w:rsid w:val="005A2720"/>
    <w:rsid w:val="005A6586"/>
    <w:rsid w:val="005A75B4"/>
    <w:rsid w:val="005C0327"/>
    <w:rsid w:val="005D139C"/>
    <w:rsid w:val="005D4982"/>
    <w:rsid w:val="005E3799"/>
    <w:rsid w:val="005E58F0"/>
    <w:rsid w:val="005E7461"/>
    <w:rsid w:val="00606312"/>
    <w:rsid w:val="00613DFC"/>
    <w:rsid w:val="00616C96"/>
    <w:rsid w:val="00623145"/>
    <w:rsid w:val="00623794"/>
    <w:rsid w:val="00627D21"/>
    <w:rsid w:val="006363C4"/>
    <w:rsid w:val="00653053"/>
    <w:rsid w:val="00655E15"/>
    <w:rsid w:val="00655E31"/>
    <w:rsid w:val="00665CEC"/>
    <w:rsid w:val="00667285"/>
    <w:rsid w:val="00667CF4"/>
    <w:rsid w:val="00670D73"/>
    <w:rsid w:val="00671765"/>
    <w:rsid w:val="00674CD6"/>
    <w:rsid w:val="00676260"/>
    <w:rsid w:val="00676504"/>
    <w:rsid w:val="00684AD4"/>
    <w:rsid w:val="00685C01"/>
    <w:rsid w:val="006866E3"/>
    <w:rsid w:val="006B19CD"/>
    <w:rsid w:val="006B770D"/>
    <w:rsid w:val="006C25D0"/>
    <w:rsid w:val="006C331F"/>
    <w:rsid w:val="006C544F"/>
    <w:rsid w:val="006C72C8"/>
    <w:rsid w:val="006D15AA"/>
    <w:rsid w:val="006D2633"/>
    <w:rsid w:val="006D2C7E"/>
    <w:rsid w:val="006D4B14"/>
    <w:rsid w:val="006E05F8"/>
    <w:rsid w:val="006E7CE6"/>
    <w:rsid w:val="006F21F2"/>
    <w:rsid w:val="006F2CCC"/>
    <w:rsid w:val="007022A3"/>
    <w:rsid w:val="00705929"/>
    <w:rsid w:val="007145B0"/>
    <w:rsid w:val="007175BA"/>
    <w:rsid w:val="00720374"/>
    <w:rsid w:val="00720AFE"/>
    <w:rsid w:val="00722931"/>
    <w:rsid w:val="00730A50"/>
    <w:rsid w:val="0073313D"/>
    <w:rsid w:val="00736C2D"/>
    <w:rsid w:val="007400D2"/>
    <w:rsid w:val="00740604"/>
    <w:rsid w:val="0074494E"/>
    <w:rsid w:val="00745126"/>
    <w:rsid w:val="00760918"/>
    <w:rsid w:val="00762615"/>
    <w:rsid w:val="00762D5B"/>
    <w:rsid w:val="00770D3D"/>
    <w:rsid w:val="0077560D"/>
    <w:rsid w:val="007850CE"/>
    <w:rsid w:val="007A0210"/>
    <w:rsid w:val="007A53BC"/>
    <w:rsid w:val="007B2E71"/>
    <w:rsid w:val="007C1FCB"/>
    <w:rsid w:val="007E0EA6"/>
    <w:rsid w:val="007E6EF2"/>
    <w:rsid w:val="007E7B41"/>
    <w:rsid w:val="0080536B"/>
    <w:rsid w:val="00805CCC"/>
    <w:rsid w:val="00810988"/>
    <w:rsid w:val="008156F0"/>
    <w:rsid w:val="00815D65"/>
    <w:rsid w:val="008340A8"/>
    <w:rsid w:val="0083474C"/>
    <w:rsid w:val="008379D0"/>
    <w:rsid w:val="00837F9E"/>
    <w:rsid w:val="008450CB"/>
    <w:rsid w:val="008454BE"/>
    <w:rsid w:val="00846B6A"/>
    <w:rsid w:val="00856E34"/>
    <w:rsid w:val="00863014"/>
    <w:rsid w:val="008644DC"/>
    <w:rsid w:val="008644E4"/>
    <w:rsid w:val="008751EE"/>
    <w:rsid w:val="00875540"/>
    <w:rsid w:val="00875AEE"/>
    <w:rsid w:val="00883EA1"/>
    <w:rsid w:val="00887E64"/>
    <w:rsid w:val="008906CC"/>
    <w:rsid w:val="00890868"/>
    <w:rsid w:val="00896A8A"/>
    <w:rsid w:val="008A5BA9"/>
    <w:rsid w:val="008C03C4"/>
    <w:rsid w:val="008C0DFA"/>
    <w:rsid w:val="008C58BB"/>
    <w:rsid w:val="008D2073"/>
    <w:rsid w:val="008E0CAB"/>
    <w:rsid w:val="008E6FBA"/>
    <w:rsid w:val="008F30E0"/>
    <w:rsid w:val="008F579B"/>
    <w:rsid w:val="008F6775"/>
    <w:rsid w:val="00902774"/>
    <w:rsid w:val="009047E7"/>
    <w:rsid w:val="00906880"/>
    <w:rsid w:val="00912FDB"/>
    <w:rsid w:val="00915B8F"/>
    <w:rsid w:val="0092385F"/>
    <w:rsid w:val="00924734"/>
    <w:rsid w:val="009273A5"/>
    <w:rsid w:val="00940847"/>
    <w:rsid w:val="009454D4"/>
    <w:rsid w:val="009513AD"/>
    <w:rsid w:val="00960894"/>
    <w:rsid w:val="009610E5"/>
    <w:rsid w:val="009627C3"/>
    <w:rsid w:val="009631BF"/>
    <w:rsid w:val="009739EF"/>
    <w:rsid w:val="00974A21"/>
    <w:rsid w:val="00976A40"/>
    <w:rsid w:val="0098192A"/>
    <w:rsid w:val="009829B0"/>
    <w:rsid w:val="0099786C"/>
    <w:rsid w:val="009D4E4E"/>
    <w:rsid w:val="009E2B12"/>
    <w:rsid w:val="009F1BCA"/>
    <w:rsid w:val="009F792F"/>
    <w:rsid w:val="00A03CCF"/>
    <w:rsid w:val="00A051AE"/>
    <w:rsid w:val="00A064E7"/>
    <w:rsid w:val="00A07912"/>
    <w:rsid w:val="00A12335"/>
    <w:rsid w:val="00A156E8"/>
    <w:rsid w:val="00A21801"/>
    <w:rsid w:val="00A233E0"/>
    <w:rsid w:val="00A31BA6"/>
    <w:rsid w:val="00A34212"/>
    <w:rsid w:val="00A37A85"/>
    <w:rsid w:val="00A425DC"/>
    <w:rsid w:val="00A52AE9"/>
    <w:rsid w:val="00A57651"/>
    <w:rsid w:val="00A63218"/>
    <w:rsid w:val="00A65059"/>
    <w:rsid w:val="00A6545F"/>
    <w:rsid w:val="00A6637C"/>
    <w:rsid w:val="00A672A9"/>
    <w:rsid w:val="00A72305"/>
    <w:rsid w:val="00A72F29"/>
    <w:rsid w:val="00A8088C"/>
    <w:rsid w:val="00A81D18"/>
    <w:rsid w:val="00A846E9"/>
    <w:rsid w:val="00A9290C"/>
    <w:rsid w:val="00AA5E9E"/>
    <w:rsid w:val="00AB568E"/>
    <w:rsid w:val="00AC5CB7"/>
    <w:rsid w:val="00AD16E4"/>
    <w:rsid w:val="00AD1A34"/>
    <w:rsid w:val="00AE7C84"/>
    <w:rsid w:val="00AF0B0A"/>
    <w:rsid w:val="00B00CE6"/>
    <w:rsid w:val="00B01AAA"/>
    <w:rsid w:val="00B01F4D"/>
    <w:rsid w:val="00B12E1D"/>
    <w:rsid w:val="00B14015"/>
    <w:rsid w:val="00B22A94"/>
    <w:rsid w:val="00B31772"/>
    <w:rsid w:val="00B34DF3"/>
    <w:rsid w:val="00B37703"/>
    <w:rsid w:val="00B71D51"/>
    <w:rsid w:val="00B80421"/>
    <w:rsid w:val="00B90E34"/>
    <w:rsid w:val="00B93E11"/>
    <w:rsid w:val="00B93E9A"/>
    <w:rsid w:val="00BC1FBC"/>
    <w:rsid w:val="00BC3DD7"/>
    <w:rsid w:val="00BC7AC4"/>
    <w:rsid w:val="00BD7B27"/>
    <w:rsid w:val="00BE070C"/>
    <w:rsid w:val="00BE443E"/>
    <w:rsid w:val="00C04CAB"/>
    <w:rsid w:val="00C056FC"/>
    <w:rsid w:val="00C12801"/>
    <w:rsid w:val="00C335D6"/>
    <w:rsid w:val="00C40092"/>
    <w:rsid w:val="00C426D9"/>
    <w:rsid w:val="00C45256"/>
    <w:rsid w:val="00C469D4"/>
    <w:rsid w:val="00C46B99"/>
    <w:rsid w:val="00C8113D"/>
    <w:rsid w:val="00C91B1D"/>
    <w:rsid w:val="00CA0038"/>
    <w:rsid w:val="00CA1830"/>
    <w:rsid w:val="00CA20F6"/>
    <w:rsid w:val="00CA4015"/>
    <w:rsid w:val="00CA40F0"/>
    <w:rsid w:val="00CA7AF2"/>
    <w:rsid w:val="00CC05AE"/>
    <w:rsid w:val="00CC0D70"/>
    <w:rsid w:val="00CC2D14"/>
    <w:rsid w:val="00CC4FA9"/>
    <w:rsid w:val="00CE692D"/>
    <w:rsid w:val="00CF36A2"/>
    <w:rsid w:val="00CF5A8C"/>
    <w:rsid w:val="00D156E1"/>
    <w:rsid w:val="00D17C45"/>
    <w:rsid w:val="00D227DE"/>
    <w:rsid w:val="00D31B6D"/>
    <w:rsid w:val="00D410D5"/>
    <w:rsid w:val="00D45C56"/>
    <w:rsid w:val="00D53097"/>
    <w:rsid w:val="00D54C95"/>
    <w:rsid w:val="00D56AAB"/>
    <w:rsid w:val="00D647AB"/>
    <w:rsid w:val="00D76874"/>
    <w:rsid w:val="00D9022F"/>
    <w:rsid w:val="00D90505"/>
    <w:rsid w:val="00D95062"/>
    <w:rsid w:val="00DA0A4A"/>
    <w:rsid w:val="00DA17AF"/>
    <w:rsid w:val="00DA532D"/>
    <w:rsid w:val="00DA57C7"/>
    <w:rsid w:val="00DB31BF"/>
    <w:rsid w:val="00DC15BB"/>
    <w:rsid w:val="00DD62CE"/>
    <w:rsid w:val="00DE326F"/>
    <w:rsid w:val="00DE50D3"/>
    <w:rsid w:val="00DF4D08"/>
    <w:rsid w:val="00E02DC3"/>
    <w:rsid w:val="00E0503D"/>
    <w:rsid w:val="00E109CD"/>
    <w:rsid w:val="00E15962"/>
    <w:rsid w:val="00E24FDE"/>
    <w:rsid w:val="00E2531D"/>
    <w:rsid w:val="00E25422"/>
    <w:rsid w:val="00E31AD6"/>
    <w:rsid w:val="00E50623"/>
    <w:rsid w:val="00E64259"/>
    <w:rsid w:val="00E64E09"/>
    <w:rsid w:val="00E748C4"/>
    <w:rsid w:val="00E75B59"/>
    <w:rsid w:val="00E82A7F"/>
    <w:rsid w:val="00E82E09"/>
    <w:rsid w:val="00E83FFA"/>
    <w:rsid w:val="00E91CE4"/>
    <w:rsid w:val="00E97457"/>
    <w:rsid w:val="00EA11D0"/>
    <w:rsid w:val="00EA3CC9"/>
    <w:rsid w:val="00EA6359"/>
    <w:rsid w:val="00EB2690"/>
    <w:rsid w:val="00EB74B3"/>
    <w:rsid w:val="00EB7A3D"/>
    <w:rsid w:val="00EC0E5E"/>
    <w:rsid w:val="00EC353E"/>
    <w:rsid w:val="00EC3574"/>
    <w:rsid w:val="00EC5644"/>
    <w:rsid w:val="00EE43D5"/>
    <w:rsid w:val="00EF2942"/>
    <w:rsid w:val="00EF5E8A"/>
    <w:rsid w:val="00EF62E4"/>
    <w:rsid w:val="00F00A57"/>
    <w:rsid w:val="00F037A9"/>
    <w:rsid w:val="00F07D78"/>
    <w:rsid w:val="00F106BA"/>
    <w:rsid w:val="00F4199F"/>
    <w:rsid w:val="00F52118"/>
    <w:rsid w:val="00F57023"/>
    <w:rsid w:val="00F646AC"/>
    <w:rsid w:val="00F65A16"/>
    <w:rsid w:val="00F750DC"/>
    <w:rsid w:val="00F76B7B"/>
    <w:rsid w:val="00F803A1"/>
    <w:rsid w:val="00F803D8"/>
    <w:rsid w:val="00F83773"/>
    <w:rsid w:val="00F85337"/>
    <w:rsid w:val="00F8594E"/>
    <w:rsid w:val="00F85D08"/>
    <w:rsid w:val="00F911C3"/>
    <w:rsid w:val="00F978A5"/>
    <w:rsid w:val="00FB40D2"/>
    <w:rsid w:val="00FC2F59"/>
    <w:rsid w:val="00FC4C02"/>
    <w:rsid w:val="00FD1B09"/>
    <w:rsid w:val="00FD5506"/>
    <w:rsid w:val="00FD5F88"/>
    <w:rsid w:val="00FE1A25"/>
    <w:rsid w:val="00FE3C08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,"/>
  <w:listSeparator w:val=";"/>
  <w15:docId w15:val="{546263A7-4785-4435-A234-E1F19F6C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84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457F8"/>
    <w:pPr>
      <w:keepNext/>
      <w:outlineLvl w:val="1"/>
    </w:pPr>
    <w:rPr>
      <w:b/>
      <w:sz w:val="28"/>
      <w:szCs w:val="20"/>
    </w:rPr>
  </w:style>
  <w:style w:type="paragraph" w:styleId="Rubrik5">
    <w:name w:val="heading 5"/>
    <w:basedOn w:val="Normal"/>
    <w:next w:val="Normal"/>
    <w:link w:val="Rubrik5Char"/>
    <w:qFormat/>
    <w:rsid w:val="004457F8"/>
    <w:pPr>
      <w:keepNext/>
      <w:widowControl w:val="0"/>
      <w:tabs>
        <w:tab w:val="left" w:pos="-1782"/>
        <w:tab w:val="left" w:pos="-1062"/>
        <w:tab w:val="left" w:pos="1189"/>
        <w:tab w:val="left" w:pos="2266"/>
        <w:tab w:val="left" w:pos="4251"/>
        <w:tab w:val="left" w:pos="6008"/>
        <w:tab w:val="left" w:pos="8010"/>
      </w:tabs>
      <w:ind w:left="56"/>
      <w:outlineLvl w:val="4"/>
    </w:pPr>
    <w:rPr>
      <w:b/>
      <w:snapToGrid w:val="0"/>
      <w:color w:val="000000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4457F8"/>
    <w:rPr>
      <w:b/>
      <w:sz w:val="28"/>
    </w:rPr>
  </w:style>
  <w:style w:type="paragraph" w:styleId="Brdtext2">
    <w:name w:val="Body Text 2"/>
    <w:basedOn w:val="Normal"/>
    <w:link w:val="Brdtext2Char"/>
    <w:rsid w:val="004457F8"/>
    <w:rPr>
      <w:sz w:val="28"/>
      <w:szCs w:val="20"/>
    </w:rPr>
  </w:style>
  <w:style w:type="character" w:customStyle="1" w:styleId="Brdtext2Char">
    <w:name w:val="Brödtext 2 Char"/>
    <w:link w:val="Brdtext2"/>
    <w:rsid w:val="004457F8"/>
    <w:rPr>
      <w:sz w:val="28"/>
    </w:rPr>
  </w:style>
  <w:style w:type="paragraph" w:styleId="Brdtext3">
    <w:name w:val="Body Text 3"/>
    <w:basedOn w:val="Normal"/>
    <w:link w:val="Brdtext3Char"/>
    <w:rsid w:val="004457F8"/>
    <w:rPr>
      <w:b/>
      <w:sz w:val="28"/>
      <w:szCs w:val="20"/>
    </w:rPr>
  </w:style>
  <w:style w:type="character" w:customStyle="1" w:styleId="Brdtext3Char">
    <w:name w:val="Brödtext 3 Char"/>
    <w:link w:val="Brdtext3"/>
    <w:rsid w:val="004457F8"/>
    <w:rPr>
      <w:b/>
      <w:sz w:val="28"/>
    </w:rPr>
  </w:style>
  <w:style w:type="character" w:customStyle="1" w:styleId="Rubrik5Char">
    <w:name w:val="Rubrik 5 Char"/>
    <w:link w:val="Rubrik5"/>
    <w:rsid w:val="004457F8"/>
    <w:rPr>
      <w:b/>
      <w:snapToGrid w:val="0"/>
      <w:color w:val="000000"/>
      <w:sz w:val="28"/>
    </w:rPr>
  </w:style>
  <w:style w:type="paragraph" w:styleId="Brdtext">
    <w:name w:val="Body Text"/>
    <w:basedOn w:val="Normal"/>
    <w:link w:val="BrdtextChar"/>
    <w:rsid w:val="004457F8"/>
    <w:rPr>
      <w:b/>
      <w:i/>
      <w:szCs w:val="20"/>
    </w:rPr>
  </w:style>
  <w:style w:type="character" w:customStyle="1" w:styleId="BrdtextChar">
    <w:name w:val="Brödtext Char"/>
    <w:link w:val="Brdtext"/>
    <w:rsid w:val="004457F8"/>
    <w:rPr>
      <w:b/>
      <w:i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57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457F8"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BE443E"/>
    <w:rPr>
      <w:b/>
      <w:bCs/>
    </w:rPr>
  </w:style>
  <w:style w:type="character" w:styleId="Betoning">
    <w:name w:val="Emphasis"/>
    <w:uiPriority w:val="20"/>
    <w:qFormat/>
    <w:rsid w:val="00BE443E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E748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E748C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748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E748C4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050DF4"/>
    <w:pPr>
      <w:ind w:left="1304"/>
    </w:pPr>
  </w:style>
  <w:style w:type="paragraph" w:customStyle="1" w:styleId="Default">
    <w:name w:val="Default"/>
    <w:rsid w:val="00A7230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84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184AB5"/>
    <w:pPr>
      <w:spacing w:line="240" w:lineRule="atLeast"/>
    </w:pPr>
    <w:rPr>
      <w:rFonts w:ascii="Verdana" w:hAnsi="Verdana"/>
      <w:sz w:val="18"/>
      <w:szCs w:val="18"/>
    </w:rPr>
  </w:style>
  <w:style w:type="character" w:customStyle="1" w:styleId="font31">
    <w:name w:val="font31"/>
    <w:basedOn w:val="Standardstycketeckensnitt"/>
    <w:rsid w:val="00CA7AF2"/>
    <w:rPr>
      <w:rFonts w:ascii="HelveticaNeue" w:hAnsi="HelveticaNeue" w:hint="default"/>
      <w:color w:val="000000"/>
      <w:sz w:val="11"/>
      <w:szCs w:val="11"/>
    </w:rPr>
  </w:style>
  <w:style w:type="character" w:styleId="Hyperlnk">
    <w:name w:val="Hyperlink"/>
    <w:basedOn w:val="Standardstycketeckensnitt"/>
    <w:uiPriority w:val="99"/>
    <w:unhideWhenUsed/>
    <w:rsid w:val="00EC353E"/>
    <w:rPr>
      <w:b w:val="0"/>
      <w:bCs w:val="0"/>
      <w:color w:val="006699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87E64"/>
    <w:rPr>
      <w:color w:val="800080" w:themeColor="followedHyperlink"/>
      <w:u w:val="single"/>
    </w:rPr>
  </w:style>
  <w:style w:type="character" w:customStyle="1" w:styleId="ata11y">
    <w:name w:val="at_a11y"/>
    <w:basedOn w:val="Standardstycketeckensnitt"/>
    <w:rsid w:val="00863014"/>
  </w:style>
  <w:style w:type="paragraph" w:styleId="Revision">
    <w:name w:val="Revision"/>
    <w:hidden/>
    <w:uiPriority w:val="99"/>
    <w:semiHidden/>
    <w:rsid w:val="00C469D4"/>
    <w:rPr>
      <w:sz w:val="24"/>
      <w:szCs w:val="24"/>
    </w:rPr>
  </w:style>
  <w:style w:type="character" w:customStyle="1" w:styleId="apple-converted-space">
    <w:name w:val="apple-converted-space"/>
    <w:basedOn w:val="Standardstycketeckensnitt"/>
    <w:rsid w:val="0007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684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48138690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3652458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1187298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3910155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7548037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2524796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29382541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6879463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66751197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3116615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897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85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6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8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38884354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16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62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45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8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.se/teman/Seveso/Mer_informa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av.se/teman/Seveso/Mer_inform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v.se/lagochratt/af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av.se/lagochratt/aml/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v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60CD-1DF5-4AFD-88FA-FF60EF65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4042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Arbetsmiljöverket</Company>
  <LinksUpToDate>false</LinksUpToDate>
  <CharactersWithSpaces>25417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tommyew</dc:creator>
  <cp:lastModifiedBy>Nicklasson, Martina</cp:lastModifiedBy>
  <cp:revision>2</cp:revision>
  <cp:lastPrinted>2013-05-03T12:44:00Z</cp:lastPrinted>
  <dcterms:created xsi:type="dcterms:W3CDTF">2015-06-29T07:49:00Z</dcterms:created>
  <dcterms:modified xsi:type="dcterms:W3CDTF">2015-06-29T07:49:00Z</dcterms:modified>
</cp:coreProperties>
</file>